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60330" w:rsidRPr="00432584" w:rsidRDefault="00860330">
      <w:pPr>
        <w:pStyle w:val="1"/>
        <w:rPr>
          <w:color w:val="auto"/>
        </w:rPr>
      </w:pPr>
      <w:r w:rsidRPr="00432584">
        <w:rPr>
          <w:color w:val="auto"/>
        </w:rPr>
        <w:fldChar w:fldCharType="begin"/>
      </w:r>
      <w:r w:rsidRPr="00432584">
        <w:rPr>
          <w:color w:val="auto"/>
        </w:rPr>
        <w:instrText>HYPERLINK "http://internet.garant.ru:443/document/redirect/70330282/0"</w:instrText>
      </w:r>
      <w:r w:rsidR="00432584" w:rsidRPr="00432584">
        <w:rPr>
          <w:color w:val="auto"/>
        </w:rPr>
      </w:r>
      <w:r w:rsidRPr="00432584">
        <w:rPr>
          <w:color w:val="auto"/>
        </w:rPr>
        <w:fldChar w:fldCharType="separate"/>
      </w:r>
      <w:r w:rsidRPr="00432584">
        <w:rPr>
          <w:rStyle w:val="a4"/>
          <w:rFonts w:cs="Times New Roman CYR"/>
          <w:b w:val="0"/>
          <w:bCs w:val="0"/>
          <w:color w:val="auto"/>
        </w:rPr>
        <w:t>Приказ Департамента здравоохранения г. Москвы от 29 декабря 2012 г. N 1557 "Об утверждении методических рекомендаций по организации оказания первичной медико-санитарной помощи детскому населению города Москвы" (с изменениями и дополнениями)</w:t>
      </w:r>
      <w:r w:rsidRPr="00432584">
        <w:rPr>
          <w:color w:val="auto"/>
        </w:rPr>
        <w:fldChar w:fldCharType="end"/>
      </w:r>
    </w:p>
    <w:p w:rsidR="00860330" w:rsidRPr="00432584" w:rsidRDefault="00860330">
      <w:pPr>
        <w:pStyle w:val="ab"/>
        <w:rPr>
          <w:color w:val="auto"/>
        </w:rPr>
      </w:pPr>
      <w:r w:rsidRPr="00432584">
        <w:rPr>
          <w:color w:val="auto"/>
        </w:rPr>
        <w:t>С изменениями и дополнениями от:</w:t>
      </w:r>
    </w:p>
    <w:p w:rsidR="00860330" w:rsidRPr="00432584" w:rsidRDefault="00860330">
      <w:pPr>
        <w:pStyle w:val="a9"/>
        <w:rPr>
          <w:color w:val="auto"/>
          <w:shd w:val="clear" w:color="auto" w:fill="EAEFED"/>
        </w:rPr>
      </w:pPr>
      <w:r w:rsidRPr="00432584">
        <w:rPr>
          <w:color w:val="auto"/>
        </w:rPr>
        <w:t xml:space="preserve"> </w:t>
      </w:r>
      <w:r w:rsidRPr="00432584">
        <w:rPr>
          <w:color w:val="auto"/>
          <w:shd w:val="clear" w:color="auto" w:fill="EAEFED"/>
        </w:rPr>
        <w:t>13 января 2023 г.</w:t>
      </w:r>
    </w:p>
    <w:p w:rsidR="00860330" w:rsidRPr="00432584" w:rsidRDefault="00860330"/>
    <w:p w:rsidR="00860330" w:rsidRPr="00432584" w:rsidRDefault="00860330">
      <w:r w:rsidRPr="00432584">
        <w:t xml:space="preserve">В целях реализации </w:t>
      </w:r>
      <w:hyperlink r:id="rId7" w:history="1">
        <w:r w:rsidRPr="00432584">
          <w:rPr>
            <w:rStyle w:val="a4"/>
            <w:rFonts w:cs="Times New Roman CYR"/>
            <w:color w:val="auto"/>
          </w:rPr>
          <w:t>ст. 32</w:t>
        </w:r>
      </w:hyperlink>
      <w:r w:rsidRPr="00432584">
        <w:t xml:space="preserve">, </w:t>
      </w:r>
      <w:hyperlink r:id="rId8" w:history="1">
        <w:r w:rsidRPr="00432584">
          <w:rPr>
            <w:rStyle w:val="a4"/>
            <w:rFonts w:cs="Times New Roman CYR"/>
            <w:color w:val="auto"/>
          </w:rPr>
          <w:t>33</w:t>
        </w:r>
      </w:hyperlink>
      <w:r w:rsidRPr="00432584">
        <w:t xml:space="preserve"> и </w:t>
      </w:r>
      <w:hyperlink r:id="rId9" w:history="1">
        <w:r w:rsidRPr="00432584">
          <w:rPr>
            <w:rStyle w:val="a4"/>
            <w:rFonts w:cs="Times New Roman CYR"/>
            <w:color w:val="auto"/>
          </w:rPr>
          <w:t>34</w:t>
        </w:r>
      </w:hyperlink>
      <w:r w:rsidRPr="00432584">
        <w:t xml:space="preserve"> Федерального закона Российской Федерации от 21 ноября 2011 N 323-ФЗ "Об основах охраны здоровья граждан в Российской Федерации", </w:t>
      </w:r>
      <w:hyperlink r:id="rId10" w:history="1">
        <w:r w:rsidRPr="00432584">
          <w:rPr>
            <w:rStyle w:val="a4"/>
            <w:rFonts w:cs="Times New Roman CYR"/>
            <w:color w:val="auto"/>
          </w:rPr>
          <w:t>постановления</w:t>
        </w:r>
      </w:hyperlink>
      <w:r w:rsidRPr="00432584">
        <w:t xml:space="preserve"> Правительства Российской Федерации от 22 октября 2012 N 1074 "О программе государственных гарантий бесплатного оказания гражданам медицинской помощи на 2013 год и на плановый период 2014 и 2015 годов", </w:t>
      </w:r>
      <w:hyperlink r:id="rId11" w:history="1">
        <w:r w:rsidRPr="00432584">
          <w:rPr>
            <w:rStyle w:val="a4"/>
            <w:rFonts w:cs="Times New Roman CYR"/>
            <w:color w:val="auto"/>
          </w:rPr>
          <w:t>приказа</w:t>
        </w:r>
      </w:hyperlink>
      <w:r w:rsidRPr="00432584">
        <w:t xml:space="preserve"> Минздравсоцразвития России от 16 апреля 2012 N 366н "Об утверждении Порядка оказания педиатрической помощи" и в целях совершенствования оказания первичной медико-санитарной помощи детскому населению города Москвы приказываю:</w:t>
      </w:r>
    </w:p>
    <w:p w:rsidR="00860330" w:rsidRPr="00432584" w:rsidRDefault="00860330">
      <w:bookmarkStart w:id="1" w:name="sub_1"/>
      <w:r w:rsidRPr="00432584">
        <w:t xml:space="preserve">1. Утвердить прилагаемые </w:t>
      </w:r>
      <w:hyperlink w:anchor="sub_1000" w:history="1">
        <w:r w:rsidRPr="00432584">
          <w:rPr>
            <w:rStyle w:val="a4"/>
            <w:rFonts w:cs="Times New Roman CYR"/>
            <w:color w:val="auto"/>
          </w:rPr>
          <w:t>Методические рекомендации</w:t>
        </w:r>
      </w:hyperlink>
      <w:r w:rsidRPr="00432584">
        <w:t xml:space="preserve"> по организации оказания первичной медико-санитарной помощи детскому населению города Москвы.</w:t>
      </w:r>
    </w:p>
    <w:p w:rsidR="00860330" w:rsidRPr="00432584" w:rsidRDefault="00860330">
      <w:bookmarkStart w:id="2" w:name="sub_2"/>
      <w:bookmarkEnd w:id="1"/>
      <w:r w:rsidRPr="00432584">
        <w:t xml:space="preserve">2. Директорам Государственных казенных учреждений "Дирекций по обеспечению деятельности государственных учреждений здравоохранения административных округов города Москвы" обеспечить координацию деятельности медицинских организаций государственной системы здравоохранения в административных округах города Москвы в соответствии с настоящими </w:t>
      </w:r>
      <w:hyperlink w:anchor="sub_1000" w:history="1">
        <w:r w:rsidRPr="00432584">
          <w:rPr>
            <w:rStyle w:val="a4"/>
            <w:rFonts w:cs="Times New Roman CYR"/>
            <w:color w:val="auto"/>
          </w:rPr>
          <w:t>Методическими рекомендациями</w:t>
        </w:r>
      </w:hyperlink>
      <w:r w:rsidRPr="00432584">
        <w:t>.</w:t>
      </w:r>
    </w:p>
    <w:p w:rsidR="00860330" w:rsidRPr="00432584" w:rsidRDefault="00860330">
      <w:bookmarkStart w:id="3" w:name="sub_3"/>
      <w:bookmarkEnd w:id="2"/>
      <w:r w:rsidRPr="00432584">
        <w:t>3. Руководителям медицинских организаций государственной системы здравоохранения руководствоваться при оказании первичной медико-санитарной помощи детскому населению настоящими Методическими рекомендациями.</w:t>
      </w:r>
    </w:p>
    <w:p w:rsidR="00860330" w:rsidRPr="00432584" w:rsidRDefault="00860330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4" w:name="sub_4"/>
      <w:bookmarkEnd w:id="3"/>
      <w:r w:rsidRPr="00432584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860330" w:rsidRPr="00432584" w:rsidRDefault="00860330">
      <w:pPr>
        <w:pStyle w:val="a7"/>
        <w:rPr>
          <w:color w:val="auto"/>
          <w:shd w:val="clear" w:color="auto" w:fill="F0F0F0"/>
        </w:rPr>
      </w:pPr>
      <w:r w:rsidRPr="00432584">
        <w:rPr>
          <w:color w:val="auto"/>
        </w:rPr>
        <w:t xml:space="preserve"> </w:t>
      </w:r>
      <w:r w:rsidRPr="00432584">
        <w:rPr>
          <w:color w:val="auto"/>
          <w:shd w:val="clear" w:color="auto" w:fill="F0F0F0"/>
        </w:rPr>
        <w:t xml:space="preserve">Пункт 4 изменен с 13 января 2023 г. - </w:t>
      </w:r>
      <w:hyperlink r:id="rId12" w:history="1">
        <w:r w:rsidRPr="00432584">
          <w:rPr>
            <w:rStyle w:val="a4"/>
            <w:rFonts w:cs="Times New Roman CYR"/>
            <w:color w:val="auto"/>
            <w:shd w:val="clear" w:color="auto" w:fill="F0F0F0"/>
          </w:rPr>
          <w:t>Приказ</w:t>
        </w:r>
      </w:hyperlink>
      <w:r w:rsidRPr="00432584">
        <w:rPr>
          <w:color w:val="auto"/>
          <w:shd w:val="clear" w:color="auto" w:fill="F0F0F0"/>
        </w:rPr>
        <w:t xml:space="preserve"> Департамента здравоохранения г. Москвы от 13 января 2023 г. N 16</w:t>
      </w:r>
    </w:p>
    <w:p w:rsidR="00860330" w:rsidRPr="00432584" w:rsidRDefault="00860330">
      <w:pPr>
        <w:pStyle w:val="a7"/>
        <w:rPr>
          <w:color w:val="auto"/>
          <w:shd w:val="clear" w:color="auto" w:fill="F0F0F0"/>
        </w:rPr>
      </w:pPr>
      <w:r w:rsidRPr="00432584">
        <w:rPr>
          <w:color w:val="auto"/>
        </w:rPr>
        <w:t xml:space="preserve"> </w:t>
      </w:r>
      <w:hyperlink r:id="rId13" w:history="1">
        <w:r w:rsidRPr="00432584">
          <w:rPr>
            <w:rStyle w:val="a4"/>
            <w:rFonts w:cs="Times New Roman CYR"/>
            <w:color w:val="auto"/>
            <w:shd w:val="clear" w:color="auto" w:fill="F0F0F0"/>
          </w:rPr>
          <w:t>См. предыдущую редакцию</w:t>
        </w:r>
      </w:hyperlink>
    </w:p>
    <w:p w:rsidR="00860330" w:rsidRPr="00432584" w:rsidRDefault="00860330">
      <w:r w:rsidRPr="00432584">
        <w:t>4. Контроль за исполнением настоящего приказа возложить на заместителя руководителя Департамента здравоохранения г. Москвы Старшинина А.В.</w:t>
      </w:r>
    </w:p>
    <w:p w:rsidR="00860330" w:rsidRPr="00432584" w:rsidRDefault="0086033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432584" w:rsidRPr="0043258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60330" w:rsidRPr="00432584" w:rsidRDefault="00860330">
            <w:pPr>
              <w:pStyle w:val="ac"/>
            </w:pPr>
            <w:r w:rsidRPr="00432584">
              <w:t>Министр Правительства Москвы,</w:t>
            </w:r>
            <w:r w:rsidRPr="00432584">
              <w:br/>
              <w:t>руководитель Департамента</w:t>
            </w:r>
            <w:r w:rsidRPr="00432584">
              <w:br/>
              <w:t>здравоохранения города Москвы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60330" w:rsidRPr="00432584" w:rsidRDefault="00860330">
            <w:pPr>
              <w:pStyle w:val="aa"/>
              <w:jc w:val="right"/>
            </w:pPr>
            <w:r w:rsidRPr="00432584">
              <w:t>Г.Н. Голухов</w:t>
            </w:r>
          </w:p>
        </w:tc>
      </w:tr>
    </w:tbl>
    <w:p w:rsidR="00860330" w:rsidRPr="00432584" w:rsidRDefault="00860330"/>
    <w:p w:rsidR="00860330" w:rsidRPr="00432584" w:rsidRDefault="00860330">
      <w:pPr>
        <w:jc w:val="right"/>
        <w:rPr>
          <w:rStyle w:val="a3"/>
          <w:rFonts w:ascii="Arial" w:hAnsi="Arial" w:cs="Arial"/>
          <w:bCs/>
          <w:color w:val="auto"/>
        </w:rPr>
      </w:pPr>
      <w:bookmarkStart w:id="5" w:name="sub_1000"/>
      <w:r w:rsidRPr="00432584">
        <w:rPr>
          <w:rStyle w:val="a3"/>
          <w:rFonts w:ascii="Arial" w:hAnsi="Arial" w:cs="Arial"/>
          <w:bCs/>
          <w:color w:val="auto"/>
        </w:rPr>
        <w:t>Приложение</w:t>
      </w:r>
      <w:r w:rsidRPr="00432584">
        <w:rPr>
          <w:rStyle w:val="a3"/>
          <w:rFonts w:ascii="Arial" w:hAnsi="Arial" w:cs="Arial"/>
          <w:bCs/>
          <w:color w:val="auto"/>
        </w:rPr>
        <w:br/>
        <w:t xml:space="preserve">к </w:t>
      </w:r>
      <w:hyperlink w:anchor="sub_0" w:history="1">
        <w:r w:rsidRPr="00432584">
          <w:rPr>
            <w:rStyle w:val="a4"/>
            <w:rFonts w:ascii="Arial" w:hAnsi="Arial" w:cs="Arial"/>
            <w:color w:val="auto"/>
          </w:rPr>
          <w:t>приказу</w:t>
        </w:r>
      </w:hyperlink>
      <w:r w:rsidRPr="00432584">
        <w:rPr>
          <w:rStyle w:val="a3"/>
          <w:rFonts w:ascii="Arial" w:hAnsi="Arial" w:cs="Arial"/>
          <w:bCs/>
          <w:color w:val="auto"/>
        </w:rPr>
        <w:t xml:space="preserve"> Департамента</w:t>
      </w:r>
      <w:r w:rsidRPr="00432584">
        <w:rPr>
          <w:rStyle w:val="a3"/>
          <w:rFonts w:ascii="Arial" w:hAnsi="Arial" w:cs="Arial"/>
          <w:bCs/>
          <w:color w:val="auto"/>
        </w:rPr>
        <w:br/>
        <w:t>здравоохранения г. Москвы</w:t>
      </w:r>
      <w:r w:rsidRPr="00432584">
        <w:rPr>
          <w:rStyle w:val="a3"/>
          <w:rFonts w:ascii="Arial" w:hAnsi="Arial" w:cs="Arial"/>
          <w:bCs/>
          <w:color w:val="auto"/>
        </w:rPr>
        <w:br/>
        <w:t>от 29 декабря 2012 г. N 1557</w:t>
      </w:r>
    </w:p>
    <w:bookmarkEnd w:id="5"/>
    <w:p w:rsidR="00860330" w:rsidRPr="00432584" w:rsidRDefault="00860330"/>
    <w:p w:rsidR="00860330" w:rsidRPr="00432584" w:rsidRDefault="00860330">
      <w:pPr>
        <w:pStyle w:val="1"/>
        <w:rPr>
          <w:color w:val="auto"/>
        </w:rPr>
      </w:pPr>
      <w:r w:rsidRPr="00432584">
        <w:rPr>
          <w:color w:val="auto"/>
        </w:rPr>
        <w:t>Методические рекомендации</w:t>
      </w:r>
      <w:r w:rsidRPr="00432584">
        <w:rPr>
          <w:color w:val="auto"/>
        </w:rPr>
        <w:br/>
        <w:t xml:space="preserve"> по организации оказания первичной медико-санитарной помощи детскому населению города Москвы</w:t>
      </w:r>
    </w:p>
    <w:p w:rsidR="00860330" w:rsidRPr="00432584" w:rsidRDefault="00860330">
      <w:pPr>
        <w:pStyle w:val="ab"/>
        <w:rPr>
          <w:color w:val="auto"/>
        </w:rPr>
      </w:pPr>
      <w:r w:rsidRPr="00432584">
        <w:rPr>
          <w:color w:val="auto"/>
        </w:rPr>
        <w:t>С изменениями и дополнениями от:</w:t>
      </w:r>
    </w:p>
    <w:p w:rsidR="00860330" w:rsidRPr="00432584" w:rsidRDefault="00860330">
      <w:pPr>
        <w:pStyle w:val="a9"/>
        <w:rPr>
          <w:color w:val="auto"/>
          <w:shd w:val="clear" w:color="auto" w:fill="EAEFED"/>
        </w:rPr>
      </w:pPr>
      <w:r w:rsidRPr="00432584">
        <w:rPr>
          <w:color w:val="auto"/>
        </w:rPr>
        <w:t xml:space="preserve"> </w:t>
      </w:r>
      <w:r w:rsidRPr="00432584">
        <w:rPr>
          <w:color w:val="auto"/>
          <w:shd w:val="clear" w:color="auto" w:fill="EAEFED"/>
        </w:rPr>
        <w:t>13 января 2023 г.</w:t>
      </w:r>
    </w:p>
    <w:p w:rsidR="00860330" w:rsidRPr="00432584" w:rsidRDefault="00860330"/>
    <w:p w:rsidR="00860330" w:rsidRPr="00432584" w:rsidRDefault="00860330">
      <w:pPr>
        <w:pStyle w:val="1"/>
        <w:rPr>
          <w:color w:val="auto"/>
        </w:rPr>
      </w:pPr>
      <w:bookmarkStart w:id="6" w:name="sub_100"/>
      <w:r w:rsidRPr="00432584">
        <w:rPr>
          <w:color w:val="auto"/>
        </w:rPr>
        <w:t>1. Общие положения</w:t>
      </w:r>
    </w:p>
    <w:bookmarkEnd w:id="6"/>
    <w:p w:rsidR="00860330" w:rsidRPr="00432584" w:rsidRDefault="00860330"/>
    <w:p w:rsidR="00860330" w:rsidRPr="00432584" w:rsidRDefault="00860330">
      <w:r w:rsidRPr="00432584">
        <w:t>Организация оказания первичной медико-санитарной помощи детям в целях приближения к их месту жительства или обучения осуществляется по территориально-участковому принципу, предусматривающему формирование групп обслуживаемого детского населения по месту жительства или учебы.</w:t>
      </w:r>
    </w:p>
    <w:p w:rsidR="00860330" w:rsidRPr="00432584" w:rsidRDefault="00860330">
      <w:r w:rsidRPr="00432584">
        <w:t>Первичная медико-санитарная помощь детскому населению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860330" w:rsidRPr="00432584" w:rsidRDefault="00860330">
      <w:r w:rsidRPr="00432584"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860330" w:rsidRPr="00432584" w:rsidRDefault="00860330">
      <w:r w:rsidRPr="00432584">
        <w:t>Первичная врачебная медико-санитарная помощь детскому населению оказывается врачами-педиатрами, врачами-педиатрами участковыми и врачами общей практики (семейными врачами).</w:t>
      </w:r>
    </w:p>
    <w:p w:rsidR="00860330" w:rsidRPr="00432584" w:rsidRDefault="00860330">
      <w:r w:rsidRPr="00432584">
        <w:t>Первичная специализированная медико-санитарная помощь детям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860330" w:rsidRPr="00432584" w:rsidRDefault="00860330">
      <w:r w:rsidRPr="00432584">
        <w:t>Первичная медико-санитарная помощь детскому населению оказывается в амбулаторных условиях и в условиях дневного стационара.</w:t>
      </w:r>
    </w:p>
    <w:p w:rsidR="00860330" w:rsidRPr="00432584" w:rsidRDefault="00860330">
      <w:r w:rsidRPr="00432584">
        <w:t>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860330" w:rsidRPr="00432584" w:rsidRDefault="00860330">
      <w:r w:rsidRPr="00432584">
        <w:t>В целях обеспечения доступности, качества оказания медицинской помощи, преемственности на этапах ее оказания, приближения к месту жительства пациентов первичной специализированной медицинской помощи, а также рационального использования имеющихся ресурсов отрасли здравоохранения, выделяется три уровня в соответствии с функциональными задачами при оказании первичной медико-санитарной помощи.</w:t>
      </w:r>
    </w:p>
    <w:p w:rsidR="00860330" w:rsidRPr="00432584" w:rsidRDefault="00860330">
      <w:r w:rsidRPr="00432584">
        <w:t>Первый уровень (первичный) - подразделения, оказывающие первичную доврачебную медико-санитарную помощь, первичную врачебную медико-санитарную помощь, первичную специализированную медико-санитарную помощь в части обеспечения первичного приема детского населения и диспансерного наблюдения по территориально-участковому принципу.</w:t>
      </w:r>
    </w:p>
    <w:p w:rsidR="00860330" w:rsidRPr="00432584" w:rsidRDefault="00860330">
      <w:r w:rsidRPr="00432584">
        <w:t>Второй уровень (первичный специализированный) - лечебно-диагностические (специализированные) отделения, оказывающие первичную специализированную медико-санитарную помощь, в том числе осуществляющие консультативно-диагностическое обеспечение прикрепленного по территориальному принципу детского населения.</w:t>
      </w:r>
    </w:p>
    <w:p w:rsidR="00860330" w:rsidRPr="00432584" w:rsidRDefault="00860330">
      <w:r w:rsidRPr="00432584">
        <w:t>Третий уровень (специализированный консультативно-диагностический, в том числе высокотехнологичный) - лечебно-диагностические специализированные подразделения стационарных учреждений, на базе которых осуществляются консультативно-диагностические приемы, оказывается специализированная, в том числе высокотехнологичная медицинская помощь.</w:t>
      </w:r>
    </w:p>
    <w:p w:rsidR="00860330" w:rsidRPr="00432584" w:rsidRDefault="00860330"/>
    <w:p w:rsidR="00860330" w:rsidRPr="00432584" w:rsidRDefault="00860330">
      <w:pPr>
        <w:pStyle w:val="1"/>
        <w:rPr>
          <w:color w:val="auto"/>
        </w:rPr>
      </w:pPr>
      <w:bookmarkStart w:id="7" w:name="sub_200"/>
      <w:r w:rsidRPr="00432584">
        <w:rPr>
          <w:color w:val="auto"/>
        </w:rPr>
        <w:t>2. Основные задачи медицинских организаций при оказании первичной медико-санитарной помощи</w:t>
      </w:r>
    </w:p>
    <w:bookmarkEnd w:id="7"/>
    <w:p w:rsidR="00860330" w:rsidRPr="00432584" w:rsidRDefault="00860330"/>
    <w:p w:rsidR="00860330" w:rsidRPr="00432584" w:rsidRDefault="00860330">
      <w:r w:rsidRPr="00432584">
        <w:t xml:space="preserve">Оказание первичной медико-санитарной помощи детскому населению города Москвы осуществляется силами и средствами подразделений детских городских поликлиник (амбулаторных центров), научно-практических центров, консультативно-диагностических центров, консультативно-диагностических отделений, центров и дневных стационаров, являющихся </w:t>
      </w:r>
      <w:r w:rsidRPr="00432584">
        <w:lastRenderedPageBreak/>
        <w:t>структурными подразделениями стационарных лечебно-профилактических учреждений.</w:t>
      </w:r>
    </w:p>
    <w:p w:rsidR="00860330" w:rsidRPr="00432584" w:rsidRDefault="00860330">
      <w:r w:rsidRPr="00432584">
        <w:t>Детская городская поликлиника (амбулаторный центр) - это лечебно-профилактическое учреждение, созданное для оказания первичной медико-санитарной помощи, а также первичной специализированной медицинской помощи в амбулаторных условиях, в условиях дневного стационара, в том числе стационара на дому.</w:t>
      </w:r>
    </w:p>
    <w:p w:rsidR="00860330" w:rsidRPr="00432584" w:rsidRDefault="00860330">
      <w:r w:rsidRPr="00432584">
        <w:t>В своем составе детская городская поликлиника (амбулаторный центр) имеет несколько филиалов - обособленных структурных подразделений.</w:t>
      </w:r>
    </w:p>
    <w:p w:rsidR="00860330" w:rsidRPr="00432584" w:rsidRDefault="00860330">
      <w:r w:rsidRPr="00432584">
        <w:t>В своей структуре детская городская поликлиника (амбулаторный центр) имеет подразделения, обеспечивающие выполнение задач первого и второго уровней первичной медико-санитарной помощи.</w:t>
      </w:r>
    </w:p>
    <w:p w:rsidR="00860330" w:rsidRPr="00432584" w:rsidRDefault="00860330">
      <w:r w:rsidRPr="00432584">
        <w:t>Консультативно-диагностические отделения (центры) стационарных лечебно-профилактических учреждений осуществляют консультативный и диагностический прием пациентов по направлению врачей-специалистов, оказывающих медико-санитарную помощь первого и второго уровней.</w:t>
      </w:r>
    </w:p>
    <w:p w:rsidR="00860330" w:rsidRPr="00432584" w:rsidRDefault="00860330">
      <w:r w:rsidRPr="00432584">
        <w:t>Научно-практический центр в рамках оказания первичной медико-санитарной помощи осуществляет оказание специализированной медико-санитарной помощи пациентам, направленным врачами-педиатрами участковыми, врачами общей (семейной) практики, врачами-специалистами, а также при самостоятельном обращении пациента.</w:t>
      </w:r>
    </w:p>
    <w:p w:rsidR="00860330" w:rsidRPr="00432584" w:rsidRDefault="00860330">
      <w:bookmarkStart w:id="8" w:name="sub_21"/>
      <w:r w:rsidRPr="00432584">
        <w:t>2.1. Основные задачи медицинских организаций при оказании первичной медико-санитарной помощи первого уровня.</w:t>
      </w:r>
    </w:p>
    <w:p w:rsidR="00860330" w:rsidRPr="00432584" w:rsidRDefault="00860330">
      <w:bookmarkStart w:id="9" w:name="sub_211"/>
      <w:bookmarkEnd w:id="8"/>
      <w:r w:rsidRPr="00432584">
        <w:t>2.1.1. Оказание профилактической, диагностической и лечебной помощи детскому населению включает:</w:t>
      </w:r>
    </w:p>
    <w:bookmarkEnd w:id="9"/>
    <w:p w:rsidR="00860330" w:rsidRPr="00432584" w:rsidRDefault="00860330">
      <w:r w:rsidRPr="00432584">
        <w:t>раннее выявление, диагностика и лечение основных заболеваний и состояний;</w:t>
      </w:r>
    </w:p>
    <w:p w:rsidR="00860330" w:rsidRPr="00432584" w:rsidRDefault="00860330">
      <w:r w:rsidRPr="00432584">
        <w:t>динамическое наблюдение за физическим и нервно-психическим развитием детей;</w:t>
      </w:r>
    </w:p>
    <w:p w:rsidR="00860330" w:rsidRPr="00432584" w:rsidRDefault="00860330">
      <w:r w:rsidRPr="00432584">
        <w:t>диспансерное (профилактическое) наблюдение за ребенком в течение первого года жизни;</w:t>
      </w:r>
    </w:p>
    <w:p w:rsidR="00860330" w:rsidRPr="00432584" w:rsidRDefault="00860330">
      <w:r w:rsidRPr="00432584">
        <w:t>проведение профилактических осмотров детей, в том числе в образовательных учреждениях;</w:t>
      </w:r>
    </w:p>
    <w:p w:rsidR="00860330" w:rsidRPr="00432584" w:rsidRDefault="00860330">
      <w:r w:rsidRPr="00432584">
        <w:t>осуществление первичного патронажа новорожденных и детей первого года жизни;</w:t>
      </w:r>
    </w:p>
    <w:p w:rsidR="00860330" w:rsidRPr="00432584" w:rsidRDefault="00860330">
      <w:r w:rsidRPr="00432584">
        <w:t>проведение аудиологического и раннего неонатального скрининга новорожденным и детям первого года жизни, не прошедшим обследование в акушерских стационарах и родильных домах;</w:t>
      </w:r>
    </w:p>
    <w:p w:rsidR="00860330" w:rsidRPr="00432584" w:rsidRDefault="00860330">
      <w:r w:rsidRPr="00432584"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860330" w:rsidRPr="00432584" w:rsidRDefault="00860330">
      <w:r w:rsidRPr="00432584">
        <w:t>организация диагностической и лечебной работы на дому;</w:t>
      </w:r>
    </w:p>
    <w:p w:rsidR="00860330" w:rsidRPr="00432584" w:rsidRDefault="00860330">
      <w:r w:rsidRPr="00432584">
        <w:t>организация работы по охране репродуктивного здоровья детей и подростков;</w:t>
      </w:r>
    </w:p>
    <w:p w:rsidR="00860330" w:rsidRPr="00432584" w:rsidRDefault="00860330">
      <w:r w:rsidRPr="00432584">
        <w:t>организация выполнения индивидуальных программ реабилитации детей-инвалидов;</w:t>
      </w:r>
    </w:p>
    <w:p w:rsidR="00860330" w:rsidRPr="00432584" w:rsidRDefault="00860330">
      <w:r w:rsidRPr="00432584">
        <w:t>разработка рекомендаций по организации рационального питания детей льготных категорий;</w:t>
      </w:r>
    </w:p>
    <w:p w:rsidR="00860330" w:rsidRPr="00432584" w:rsidRDefault="00860330">
      <w:r w:rsidRPr="00432584">
        <w:t>обеспечение при наличии медицинских показаний направления детей на медико-социальную экспертизу для установления и подтверждения инвалидности;</w:t>
      </w:r>
    </w:p>
    <w:p w:rsidR="00860330" w:rsidRPr="00432584" w:rsidRDefault="00860330">
      <w:r w:rsidRPr="00432584">
        <w:t>наблюдение за детьми с хронической патологией, состоящими на диспансерном наблюдении, их своевременное оздоровление и анализ эффективности диспансерного наблюдения;</w:t>
      </w:r>
    </w:p>
    <w:p w:rsidR="00860330" w:rsidRPr="00432584" w:rsidRDefault="00860330">
      <w:r w:rsidRPr="00432584">
        <w:t>организация и проведение работы по врачебному консультированию и профессиональной ориентации с учетом состояния здоровья детей;</w:t>
      </w:r>
    </w:p>
    <w:p w:rsidR="00860330" w:rsidRPr="00432584" w:rsidRDefault="00860330">
      <w:r w:rsidRPr="00432584">
        <w:t>организация и проведение иммунопрофилактики инфекционных заболеваний;</w:t>
      </w:r>
    </w:p>
    <w:p w:rsidR="00860330" w:rsidRPr="00432584" w:rsidRDefault="00860330">
      <w:r w:rsidRPr="00432584">
        <w:t>организация и проведение противоэпидемических и профилактических мероприятий в очагах инфекционных заболеваний;</w:t>
      </w:r>
    </w:p>
    <w:p w:rsidR="00860330" w:rsidRPr="00432584" w:rsidRDefault="00860330">
      <w:r w:rsidRPr="00432584">
        <w:t>проведение профилактических мероприятий по предупреждению и снижению заболеваемости, выявлению ранних и скрытых форм заболеваний, социально значимых заболеваний, в том числе гепатитов В и С, ВИЧ-инфекции, туберкулеза, выявлению факторов риска заболеваний, инвалидности, смертности детей;</w:t>
      </w:r>
    </w:p>
    <w:p w:rsidR="00860330" w:rsidRPr="00432584" w:rsidRDefault="00860330">
      <w:r w:rsidRPr="00432584">
        <w:lastRenderedPageBreak/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860330" w:rsidRPr="00432584" w:rsidRDefault="00860330">
      <w:r w:rsidRPr="00432584">
        <w:t>подготовка медицинской документации при передаче медицинского наблюдения за детьми в городскую поликлинику по достижении ими совершеннолетия;</w:t>
      </w:r>
    </w:p>
    <w:p w:rsidR="00860330" w:rsidRPr="00432584" w:rsidRDefault="00860330">
      <w:r w:rsidRPr="00432584">
        <w:t>организация работы по медицинскому обеспечению юношей в период подготовки к военной службе;</w:t>
      </w:r>
    </w:p>
    <w:p w:rsidR="00860330" w:rsidRPr="00432584" w:rsidRDefault="00860330">
      <w:r w:rsidRPr="00432584">
        <w:t>осуществление патронажа беременных;</w:t>
      </w:r>
    </w:p>
    <w:p w:rsidR="00860330" w:rsidRPr="00432584" w:rsidRDefault="00860330">
      <w:r w:rsidRPr="00432584">
        <w:t>медицинская реабилитация и восстановительное лечение.</w:t>
      </w:r>
    </w:p>
    <w:p w:rsidR="00860330" w:rsidRPr="00432584" w:rsidRDefault="00860330">
      <w:bookmarkStart w:id="10" w:name="sub_212"/>
      <w:r w:rsidRPr="00432584">
        <w:t>2.1.2. Обеспечение отдельных категорий граждан лекарственными средствами и изделиями медицинского назначения.</w:t>
      </w:r>
    </w:p>
    <w:p w:rsidR="00860330" w:rsidRPr="00432584" w:rsidRDefault="00860330">
      <w:bookmarkStart w:id="11" w:name="sub_213"/>
      <w:bookmarkEnd w:id="10"/>
      <w:r w:rsidRPr="00432584">
        <w:t>2.1.3. Оказание неотложной медицинской помощи при острых и внезапных заболеваниях и состояниях, обострении хронических заболеваний, не сопровождающихся угрозой жизни пациента и не требующих экстренной медицинской помощи. При наличии медицинских показаний, направление детей на стационарное лечение.</w:t>
      </w:r>
    </w:p>
    <w:p w:rsidR="00860330" w:rsidRPr="00432584" w:rsidRDefault="00860330">
      <w:bookmarkStart w:id="12" w:name="sub_214"/>
      <w:bookmarkEnd w:id="11"/>
      <w:r w:rsidRPr="00432584">
        <w:t>2.1.4. Проведение мероприятий по преодолению социального сиротства, в том числе проведение диспансеризации детей-сирот и детей, находящихся в трудной жизненной ситуации, работа с социально-неблагополучными семьями, взаимодействие с органами опеки и попечительства.</w:t>
      </w:r>
    </w:p>
    <w:p w:rsidR="00860330" w:rsidRPr="00432584" w:rsidRDefault="00860330">
      <w:bookmarkStart w:id="13" w:name="sub_22"/>
      <w:bookmarkEnd w:id="12"/>
      <w:r w:rsidRPr="00432584">
        <w:t>2.2. Первичная медико-санитарная помощь первого уровня оказывается в амбулаторных условиях, в условиях дневного стационара и стационара на дому.</w:t>
      </w:r>
    </w:p>
    <w:p w:rsidR="00860330" w:rsidRPr="00432584" w:rsidRDefault="00860330">
      <w:bookmarkStart w:id="14" w:name="sub_23"/>
      <w:bookmarkEnd w:id="13"/>
      <w:r w:rsidRPr="00432584">
        <w:t>2.3. Выполнение основных задач медицинскими организациями при оказании первичной медико-санитарной помощи первого уровня обеспечивается силами врачей-педиатров, врачей-педиатров участковых, врачей общей (семейной) практики, врачей-специалистов (врач-оториноларинголог, врач-офтальмолог, врач-детский хирург, врач-травматолог-ортопед, врач-невролог, врач-физиотерапевт, врач по лечебной физкультуре и др.)</w:t>
      </w:r>
    </w:p>
    <w:p w:rsidR="00860330" w:rsidRPr="00432584" w:rsidRDefault="00860330">
      <w:bookmarkStart w:id="15" w:name="sub_24"/>
      <w:bookmarkEnd w:id="14"/>
      <w:r w:rsidRPr="00432584">
        <w:t>2.4. Основные задачи медицинских организаций при оказании первичной медико-санитарной помощи второго уровня.</w:t>
      </w:r>
    </w:p>
    <w:p w:rsidR="00860330" w:rsidRPr="00432584" w:rsidRDefault="00860330">
      <w:bookmarkStart w:id="16" w:name="sub_241"/>
      <w:bookmarkEnd w:id="15"/>
      <w:r w:rsidRPr="00432584">
        <w:t>2.4.1. Диагностика и лечение заболеваний и состояний, требующих применения специальных методик:</w:t>
      </w:r>
    </w:p>
    <w:bookmarkEnd w:id="16"/>
    <w:p w:rsidR="00860330" w:rsidRPr="00432584" w:rsidRDefault="00860330">
      <w:r w:rsidRPr="00432584">
        <w:t>обеспечение консультативной и диагностической помощи по профилю заболевания в соответствии со стандартами и порядками оказания специализированной медицинской помощи детскому населению;</w:t>
      </w:r>
    </w:p>
    <w:p w:rsidR="00860330" w:rsidRPr="00432584" w:rsidRDefault="00860330">
      <w:r w:rsidRPr="00432584">
        <w:t>определение рекомендаций по дальнейшему лечению пациентов;</w:t>
      </w:r>
    </w:p>
    <w:p w:rsidR="00860330" w:rsidRPr="00432584" w:rsidRDefault="00860330">
      <w:r w:rsidRPr="00432584">
        <w:t>направление детей при наличии медицинских показаний на стационарное обследование и лечение в медицинские организации третьего уровня;</w:t>
      </w:r>
    </w:p>
    <w:p w:rsidR="00860330" w:rsidRPr="00432584" w:rsidRDefault="00860330">
      <w:r w:rsidRPr="00432584">
        <w:t>обеспечение при наличии медицинских показаний направления детей на медико-социальную экспертизу для установления и подтверждения инвалидности;</w:t>
      </w:r>
    </w:p>
    <w:p w:rsidR="00860330" w:rsidRPr="00432584" w:rsidRDefault="00860330">
      <w:r w:rsidRPr="00432584">
        <w:t>обеспечение отдельных категорий граждан лекарственными средствами и изделиями медицинского назначения;</w:t>
      </w:r>
    </w:p>
    <w:p w:rsidR="00860330" w:rsidRPr="00432584" w:rsidRDefault="00860330">
      <w:r w:rsidRPr="00432584">
        <w:t>медицинская реабилитация и восстановительное лечение.</w:t>
      </w:r>
    </w:p>
    <w:p w:rsidR="00860330" w:rsidRPr="00432584" w:rsidRDefault="00860330">
      <w:bookmarkStart w:id="17" w:name="sub_242"/>
      <w:r w:rsidRPr="00432584">
        <w:t>2.4.2. Первичная медико-санитарная помощь второго уровня оказывается в амбулаторных условиях, в условиях дневного стационара и стационара на дому.</w:t>
      </w:r>
    </w:p>
    <w:p w:rsidR="00860330" w:rsidRPr="00432584" w:rsidRDefault="00860330">
      <w:bookmarkStart w:id="18" w:name="sub_25"/>
      <w:bookmarkEnd w:id="17"/>
      <w:r w:rsidRPr="00432584">
        <w:t>2.5. Выполнение основных задач медицинскими организациями при оказании первичной медико-санитарной помощи второго уровня обеспечивается:</w:t>
      </w:r>
    </w:p>
    <w:bookmarkEnd w:id="18"/>
    <w:p w:rsidR="00860330" w:rsidRPr="00432584" w:rsidRDefault="00860330">
      <w:r w:rsidRPr="00432584">
        <w:t>- расширенными диагностическими возможностями и консультативной помощью силами врачей-специалистов вновь созданных консультативно-диагностических отделений (врач-детский уролог-андролог, врач-акушер-гинеколог, врач-нефролог, врач-детский кардиолог, врач-ревматолог, врач-детский эндокринолог, врач-гастроэнтеролог, врач-пульмонолог, врач-аллерголог-иммунолог, врач-эндоскопист и др.);</w:t>
      </w:r>
    </w:p>
    <w:p w:rsidR="00860330" w:rsidRPr="00432584" w:rsidRDefault="00860330">
      <w:r w:rsidRPr="00432584">
        <w:lastRenderedPageBreak/>
        <w:t>- силами специализированных профильных отделений, основными задачами которых являются обеспечение первичной специализированной помощью детского населения, в том числе по принципу взаимозаменяемости. Ответственность за организацию работы специализированных отделений несет заведующий отделением или заместитель главного врача по медицинской части.</w:t>
      </w:r>
    </w:p>
    <w:p w:rsidR="00860330" w:rsidRPr="00432584" w:rsidRDefault="00860330">
      <w:bookmarkStart w:id="19" w:name="sub_26"/>
      <w:r w:rsidRPr="00432584">
        <w:t>2.6. Выполнение основных задач медицинскими организациями при оказании первичной медико-санитарной помощи третьего уровня обеспечивается путем консультативно-диагностической помощи, медицинской реабилитации и восстановительного лечения с применением ресурсоемких и инновационных медицинских технологий (КТ, МРТ и др.), в том числе в условиях дневного стационара и с использованием имеющегося клинического и научно-практического потенциала.</w:t>
      </w:r>
    </w:p>
    <w:bookmarkEnd w:id="19"/>
    <w:p w:rsidR="00860330" w:rsidRPr="00432584" w:rsidRDefault="00860330"/>
    <w:p w:rsidR="00860330" w:rsidRPr="00432584" w:rsidRDefault="00860330">
      <w:pPr>
        <w:pStyle w:val="1"/>
        <w:rPr>
          <w:color w:val="auto"/>
        </w:rPr>
      </w:pPr>
      <w:bookmarkStart w:id="20" w:name="sub_300"/>
      <w:r w:rsidRPr="00432584">
        <w:rPr>
          <w:color w:val="auto"/>
        </w:rPr>
        <w:t>3. Распределение потоков пациентов</w:t>
      </w:r>
    </w:p>
    <w:bookmarkEnd w:id="20"/>
    <w:p w:rsidR="00860330" w:rsidRPr="00432584" w:rsidRDefault="00860330"/>
    <w:p w:rsidR="00860330" w:rsidRPr="00432584" w:rsidRDefault="00860330">
      <w:r w:rsidRPr="00432584">
        <w:t>Распределение потоков пациентов осуществляется в зависимости от цели обращения за медицинской помощью.</w:t>
      </w:r>
    </w:p>
    <w:p w:rsidR="00860330" w:rsidRPr="00432584" w:rsidRDefault="00860330">
      <w:bookmarkStart w:id="21" w:name="sub_301"/>
      <w:r w:rsidRPr="00432584">
        <w:t>3.1. При обращении пациента для прохождения профилактического медицинского осмотра, он направляется регистратурой в подразделения первого уровня, обеспечивающие проведение профилактических мероприятий: педиатрические отделения, отделение медицинской профилактики, кабинет здорового ребенка, Центр здоровья.</w:t>
      </w:r>
    </w:p>
    <w:bookmarkEnd w:id="21"/>
    <w:p w:rsidR="00860330" w:rsidRPr="00432584" w:rsidRDefault="00860330">
      <w:r w:rsidRPr="00432584">
        <w:t>По результатам профилактического осмотра при выявлении факторов риска развития неинфекционных заболеваний пациенту рекомендуется обследование в Центре здоровья, отделении (кабинете) медицинской профилактики по месту его прикрепления, посещение занятий в школах здоровья, лечебно-физкультурных кабинетах по программам, разработанным в Центре здоровья.</w:t>
      </w:r>
    </w:p>
    <w:p w:rsidR="00860330" w:rsidRPr="00432584" w:rsidRDefault="00860330">
      <w:r w:rsidRPr="00432584">
        <w:t>В случае подозрения на наличие заболевания, ребенок направляется к врачу-педиатру участковому, врачу общей (семейной) практики или врачу-специалисту первого уровня для определения дальнейшей тактики ведения пациента.</w:t>
      </w:r>
    </w:p>
    <w:p w:rsidR="00860330" w:rsidRPr="00432584" w:rsidRDefault="00860330">
      <w:bookmarkStart w:id="22" w:name="sub_302"/>
      <w:r w:rsidRPr="00432584">
        <w:t>3.2. При обращении пациента по поводу заболевания на первом уровне первичная медико-санитарная помощь оказывается в плановой и неотложной форме:</w:t>
      </w:r>
    </w:p>
    <w:bookmarkEnd w:id="22"/>
    <w:p w:rsidR="00860330" w:rsidRPr="00432584" w:rsidRDefault="00860330">
      <w:r w:rsidRPr="00432584">
        <w:t>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60330" w:rsidRPr="00432584" w:rsidRDefault="00860330">
      <w:r w:rsidRPr="00432584">
        <w:t>Неотложная медицинская помощь оказывается при внезапных острых заболеваниях, состояниях, обострении хронических заболеваний без явных признаков угрозы жизни пациента и не требующих экстренной медицинской помощи.</w:t>
      </w:r>
    </w:p>
    <w:p w:rsidR="00860330" w:rsidRPr="00432584" w:rsidRDefault="00860330">
      <w:bookmarkStart w:id="23" w:name="sub_303"/>
      <w:r w:rsidRPr="00432584">
        <w:t>3.3. Оказание плановой первичной медико-санитарной помощи осуществляется на основе взаимодействия врачей-педиатров участковых и врачей-специалистов по профилю заболевания пациента (врач-невролог, врач-детский хирург, врач-травматолог-ортопед, врач-оториноларинголог, врач-офтальмолог, врачи других специальностей).</w:t>
      </w:r>
    </w:p>
    <w:p w:rsidR="00860330" w:rsidRPr="00432584" w:rsidRDefault="00860330">
      <w:bookmarkStart w:id="24" w:name="sub_331"/>
      <w:bookmarkEnd w:id="23"/>
      <w:r w:rsidRPr="00432584">
        <w:t>3.3.1. Врач-педиатр участковый:</w:t>
      </w:r>
    </w:p>
    <w:bookmarkEnd w:id="24"/>
    <w:p w:rsidR="00860330" w:rsidRPr="00432584" w:rsidRDefault="00860330">
      <w:r w:rsidRPr="00432584">
        <w:t>формирует врачебный участок из прикрепившегося контингента;</w:t>
      </w:r>
    </w:p>
    <w:p w:rsidR="00860330" w:rsidRPr="00432584" w:rsidRDefault="00860330">
      <w:r w:rsidRPr="00432584">
        <w:t>проводит динамическое медицинское наблюдение за физическим и нервно-психическим развитием детей;</w:t>
      </w:r>
    </w:p>
    <w:p w:rsidR="00860330" w:rsidRPr="00432584" w:rsidRDefault="00860330">
      <w:r w:rsidRPr="00432584">
        <w:t>проводит диагностическую и лечебную работу на дому и в амбулаторных условиях;</w:t>
      </w:r>
    </w:p>
    <w:p w:rsidR="00860330" w:rsidRPr="00432584" w:rsidRDefault="00860330">
      <w:r w:rsidRPr="00432584">
        <w:t>осуществляет работу по охране репродуктивного здоровья детей и подростков;</w:t>
      </w:r>
    </w:p>
    <w:p w:rsidR="00860330" w:rsidRPr="00432584" w:rsidRDefault="00860330">
      <w:r w:rsidRPr="00432584">
        <w:t>проводит первичный патронаж новорожденных и детей раннего возраста, а также беременных в установленные сроки;</w:t>
      </w:r>
    </w:p>
    <w:p w:rsidR="00860330" w:rsidRPr="00432584" w:rsidRDefault="00860330">
      <w:r w:rsidRPr="00432584">
        <w:lastRenderedPageBreak/>
        <w:t>организует и принимает участие в проведении профилактических осмотров детей раннего возраста, а также детей в декретированные возрастные сроки;</w:t>
      </w:r>
    </w:p>
    <w:p w:rsidR="00860330" w:rsidRPr="00432584" w:rsidRDefault="00860330">
      <w:r w:rsidRPr="00432584">
        <w:t>разрабатывает комплекс лечебно-оздоровительных мероприятий, обеспечивает контроль за выполнением режима, рационального питания, своевременного проведения мероприятий по профилактике у детей алиментарных расстройств, рахита, анемии и других заболеваний;</w:t>
      </w:r>
    </w:p>
    <w:p w:rsidR="00860330" w:rsidRPr="00432584" w:rsidRDefault="00860330">
      <w:r w:rsidRPr="00432584">
        <w:t>обеспечивает своевременное направление детей на консультации к врачам-специалистам первого и второго уровней, при соответствующих показаниях на стационарное лечение;</w:t>
      </w:r>
    </w:p>
    <w:p w:rsidR="00860330" w:rsidRPr="00432584" w:rsidRDefault="00860330">
      <w:r w:rsidRPr="00432584">
        <w:t>обеспечивает выполнение индивидуальных программ реабилитации детей-инвалидов;</w:t>
      </w:r>
    </w:p>
    <w:p w:rsidR="00860330" w:rsidRPr="00432584" w:rsidRDefault="00860330">
      <w:r w:rsidRPr="00432584">
        <w:t>обеспечивает проведение иммунопрофилактики детей;</w:t>
      </w:r>
    </w:p>
    <w:p w:rsidR="00860330" w:rsidRPr="00432584" w:rsidRDefault="00860330">
      <w:r w:rsidRPr="00432584">
        <w:t>проводит динамическое наблюдение за детьми с хронической патологией, состоящими на диспансерном наблюдении, их своевременное оздоровление и анализ эффективности диспансерного наблюдения;</w:t>
      </w:r>
    </w:p>
    <w:p w:rsidR="00860330" w:rsidRPr="00432584" w:rsidRDefault="00860330">
      <w:r w:rsidRPr="00432584">
        <w:t>проводит профилактические осмотры и оздоровление детей, в частности перед поступлением их в образовательные организации;</w:t>
      </w:r>
    </w:p>
    <w:p w:rsidR="00860330" w:rsidRPr="00432584" w:rsidRDefault="00860330">
      <w:r w:rsidRPr="00432584">
        <w:t>обеспечивает поступление информации о детях и семьях социального риска в органы опеки и попечительства;</w:t>
      </w:r>
    </w:p>
    <w:p w:rsidR="00860330" w:rsidRPr="00432584" w:rsidRDefault="00860330">
      <w:r w:rsidRPr="00432584">
        <w:t>обеспечивает работу стационара на дому;</w:t>
      </w:r>
    </w:p>
    <w:p w:rsidR="00860330" w:rsidRPr="00432584" w:rsidRDefault="00860330">
      <w:r w:rsidRPr="00432584">
        <w:t>обеспечивает проведение дополнительного лекарственного обеспечения детей, имеющих право на получение набора социальных услуг;</w:t>
      </w:r>
    </w:p>
    <w:p w:rsidR="00860330" w:rsidRPr="00432584" w:rsidRDefault="00860330">
      <w:r w:rsidRPr="00432584">
        <w:t>выдает заключение о необходимости направления детей в санаторно-курортные учреждения;</w:t>
      </w:r>
    </w:p>
    <w:p w:rsidR="00860330" w:rsidRPr="00432584" w:rsidRDefault="00860330">
      <w:r w:rsidRPr="00432584">
        <w:t>оформляет медицинскую документацию детям, нуждающимся в медико-социальной экспертизе;</w:t>
      </w:r>
    </w:p>
    <w:p w:rsidR="00860330" w:rsidRPr="00432584" w:rsidRDefault="00860330">
      <w:r w:rsidRPr="00432584">
        <w:t>обеспечивает проведение мероприятий по профилактике и раннему выявлению у детей гепатита В и С, ВИЧ-инфекции и туберкулеза;</w:t>
      </w:r>
    </w:p>
    <w:p w:rsidR="00860330" w:rsidRPr="00432584" w:rsidRDefault="00860330">
      <w:r w:rsidRPr="00432584">
        <w:t>обеспечивает проведение неонатального скрининга новорожденным и детям первого года жизни, не прошедшим обследование в акушерских стационарах и родильных домах;</w:t>
      </w:r>
    </w:p>
    <w:p w:rsidR="00860330" w:rsidRPr="00432584" w:rsidRDefault="00860330">
      <w:r w:rsidRPr="00432584">
        <w:t>осуществляет диспансерное наблюдение за детьми с наследственными заболеваниями, выявленными в результате неонатального скрининга, и патронаж семей, имеющих детей указанной категории;</w:t>
      </w:r>
    </w:p>
    <w:p w:rsidR="00860330" w:rsidRPr="00432584" w:rsidRDefault="00860330">
      <w:r w:rsidRPr="00432584">
        <w:t>своевременно направляет извещения в установленном порядке в территориальные органы Роспотребнадзора о случаях инфекционных заболеваний и поствакцинальных осложнениях;</w:t>
      </w:r>
    </w:p>
    <w:p w:rsidR="00860330" w:rsidRPr="00432584" w:rsidRDefault="00860330">
      <w:r w:rsidRPr="00432584">
        <w:t>осуществляет организацию и проведение противоэпидемических и профилактических мероприятий в очагах инфекционных заболеваний;</w:t>
      </w:r>
    </w:p>
    <w:p w:rsidR="00860330" w:rsidRPr="00432584" w:rsidRDefault="00860330">
      <w:r w:rsidRPr="00432584">
        <w:t>обеспечивает медицинскую помощь юношам в период подготовки к военной службе;</w:t>
      </w:r>
    </w:p>
    <w:p w:rsidR="00860330" w:rsidRPr="00432584" w:rsidRDefault="00860330">
      <w:r w:rsidRPr="00432584">
        <w:t>проводит работу по врачебному консультированию и профессиональной ориентации с учетом состояния здоровья детей;</w:t>
      </w:r>
    </w:p>
    <w:p w:rsidR="00860330" w:rsidRPr="00432584" w:rsidRDefault="00860330">
      <w:r w:rsidRPr="00432584">
        <w:t>проводит санитарно-просветительную работу с детьми и родителями (законными представителями) по вопросам профилактики заболеваний и формированию здорового образа жизни;</w:t>
      </w:r>
    </w:p>
    <w:p w:rsidR="00860330" w:rsidRPr="00432584" w:rsidRDefault="00860330">
      <w:r w:rsidRPr="00432584">
        <w:t>проводит подготовку медицинской документации по переводу детей по достижении ими совершеннолетия в городскую поликлинику;</w:t>
      </w:r>
    </w:p>
    <w:p w:rsidR="00860330" w:rsidRPr="00432584" w:rsidRDefault="00860330">
      <w:r w:rsidRPr="00432584">
        <w:t>ведет медицинскую документацию в установленном порядке, анализируя состояние здоровья прикрепленного контингента к врачебному педиатрическому участку и деятельность врачебного педиатрического участка.</w:t>
      </w:r>
    </w:p>
    <w:p w:rsidR="00860330" w:rsidRPr="00432584" w:rsidRDefault="00860330">
      <w:bookmarkStart w:id="25" w:name="sub_332"/>
      <w:r w:rsidRPr="00432584">
        <w:t>3.3.2. Врач-специалист:</w:t>
      </w:r>
    </w:p>
    <w:bookmarkEnd w:id="25"/>
    <w:p w:rsidR="00860330" w:rsidRPr="00432584" w:rsidRDefault="00860330">
      <w:r w:rsidRPr="00432584">
        <w:t>осуществляет интерпретацию данных диагностических исследований;</w:t>
      </w:r>
    </w:p>
    <w:p w:rsidR="00860330" w:rsidRPr="00432584" w:rsidRDefault="00860330">
      <w:r w:rsidRPr="00432584">
        <w:t>проводит диагностику и лечение в соответствии со стандартами и порядками оказания первичной специализированной медицинской помощи;</w:t>
      </w:r>
    </w:p>
    <w:p w:rsidR="00860330" w:rsidRPr="00432584" w:rsidRDefault="00860330">
      <w:r w:rsidRPr="00432584">
        <w:t>обеспечивает динамическое наблюдение за пациентом по профилю заболевания;</w:t>
      </w:r>
    </w:p>
    <w:p w:rsidR="00860330" w:rsidRPr="00432584" w:rsidRDefault="00860330">
      <w:r w:rsidRPr="00432584">
        <w:lastRenderedPageBreak/>
        <w:t>участвует в профилактических осмотрах детей;</w:t>
      </w:r>
    </w:p>
    <w:p w:rsidR="00860330" w:rsidRPr="00432584" w:rsidRDefault="00860330">
      <w:r w:rsidRPr="00432584">
        <w:t>назначает дополнительное консультативно-диагностическое обследование пациенту в структуре детской городской поликлиники (амбулаторного центра), а также направляет в медицинские организации, оказывающие первичную медико-санитарную помощь третьего уровня</w:t>
      </w:r>
    </w:p>
    <w:p w:rsidR="00860330" w:rsidRPr="00432584" w:rsidRDefault="00860330">
      <w:r w:rsidRPr="00432584">
        <w:t>осуществляет прием по направлению врачей-педиатров участковых, а также при самостоятельном обращении пациента.</w:t>
      </w:r>
    </w:p>
    <w:p w:rsidR="00860330" w:rsidRPr="00432584" w:rsidRDefault="00860330">
      <w:r w:rsidRPr="00432584">
        <w:t>При наличии медицинских показаний, лечение, диспансерное наблюдение и реабилитацию осуществляет врач-специалист соответствующего профиля.</w:t>
      </w:r>
    </w:p>
    <w:p w:rsidR="00860330" w:rsidRPr="00432584" w:rsidRDefault="00860330">
      <w:r w:rsidRPr="00432584">
        <w:t>При отсутствии эффекта от проводимого лечения в амбулаторных условиях, при необходимости и при наличии медицинских показаний пациент в плановом порядке после обследования на догоспитальном этапе, в соответствии со стандартом медицинской помощи, направляется на стационарное лечение.</w:t>
      </w:r>
    </w:p>
    <w:p w:rsidR="00860330" w:rsidRPr="00432584" w:rsidRDefault="00860330">
      <w:bookmarkStart w:id="26" w:name="sub_34"/>
      <w:r w:rsidRPr="00432584">
        <w:t>3.4. Оказание первичной специализированной медико-санитарной помощи на втором уровне осуществляется в плановом порядке по направлению врачей-педиатров участковых, врачей общей (семейной) практики и врачей-специалистов подразделений первого уровня.</w:t>
      </w:r>
    </w:p>
    <w:bookmarkEnd w:id="26"/>
    <w:p w:rsidR="00860330" w:rsidRPr="00432584" w:rsidRDefault="00860330">
      <w:r w:rsidRPr="00432584">
        <w:t>Направление пациентов в подразделения второго уровня амбулаторного центра осуществляется в случаях:</w:t>
      </w:r>
    </w:p>
    <w:p w:rsidR="00860330" w:rsidRPr="00432584" w:rsidRDefault="00860330">
      <w:r w:rsidRPr="00432584">
        <w:t>- уточнения диагноза и определения тактики дальнейшего ведения пациента врачами-специалистами;</w:t>
      </w:r>
    </w:p>
    <w:p w:rsidR="00860330" w:rsidRPr="00432584" w:rsidRDefault="00860330">
      <w:r w:rsidRPr="00432584">
        <w:t>- дообследования с применением специальных ресурсоемких методов диагностики;</w:t>
      </w:r>
    </w:p>
    <w:p w:rsidR="00860330" w:rsidRPr="00432584" w:rsidRDefault="00860330">
      <w:r w:rsidRPr="00432584">
        <w:t>- оказания специализированной медицинской помощи, оказание которой возможно амбулаторно или в условиях дневного стационара;</w:t>
      </w:r>
    </w:p>
    <w:p w:rsidR="00860330" w:rsidRPr="00432584" w:rsidRDefault="00860330">
      <w:r w:rsidRPr="00432584">
        <w:t>- отсутствия эффекта от проводимого лечения, необходимости коррекции лечения или индивидуального подбора лекарственных препаратов.</w:t>
      </w:r>
    </w:p>
    <w:p w:rsidR="00860330" w:rsidRPr="00432584" w:rsidRDefault="00860330">
      <w:r w:rsidRPr="00432584">
        <w:t>После завершения диагностического обследования и коррекции лечения, дальнейшее наблюдение за пациентом осуществляет врач-педиатр участковый, врач-специалист детской городской поликлиники (амбулаторного центра) первого уровня.</w:t>
      </w:r>
    </w:p>
    <w:p w:rsidR="00860330" w:rsidRPr="00432584" w:rsidRDefault="00860330">
      <w:r w:rsidRPr="00432584">
        <w:t>По медицинским показаниям, врач-специалист второго уровня может назначить дополнительное консультативно-диагностическое обследование пациенту в структуре медицинских организаций, оказывающих первичную медико-санитарную помощь второго и третьего уровней.</w:t>
      </w:r>
    </w:p>
    <w:p w:rsidR="00860330" w:rsidRPr="00432584" w:rsidRDefault="00860330">
      <w:r w:rsidRPr="00432584">
        <w:t>В зависимости от медицинских показаний - лечение, динамическое наблюдение и реабилитация пациента могут осуществляться на базе специализированных отделений второго уровня, при этом обеспечивается взаимодействие с врачом-педиатром участковым.</w:t>
      </w:r>
    </w:p>
    <w:p w:rsidR="00860330" w:rsidRPr="00432584" w:rsidRDefault="00860330">
      <w:bookmarkStart w:id="27" w:name="sub_35"/>
      <w:r w:rsidRPr="00432584">
        <w:t>3.5. Показаниями для направления пациента из лечебно-диагностических подразделений второго уровня детской городской поликлиники (амбулаторного центра) в лечебно-диагностические специализированные подразделения стационарных учреждений (третий уровень) являются:</w:t>
      </w:r>
    </w:p>
    <w:bookmarkEnd w:id="27"/>
    <w:p w:rsidR="00860330" w:rsidRPr="00432584" w:rsidRDefault="00860330">
      <w:r w:rsidRPr="00432584">
        <w:t>- отсутствие эффекта от проводимого лечения;</w:t>
      </w:r>
    </w:p>
    <w:p w:rsidR="00860330" w:rsidRPr="00432584" w:rsidRDefault="00860330">
      <w:r w:rsidRPr="00432584">
        <w:t>- необходимость коррекции проводимой терапии или индивидуального подбора лекарственных препаратов, в том числе в стационарных условиях (дневные стационары консультативно-диагностических центров);</w:t>
      </w:r>
    </w:p>
    <w:p w:rsidR="00860330" w:rsidRPr="00432584" w:rsidRDefault="00860330">
      <w:r w:rsidRPr="00432584">
        <w:t>- отсутствие диагноза или сложности в постановке диагноза;</w:t>
      </w:r>
    </w:p>
    <w:p w:rsidR="00860330" w:rsidRPr="00432584" w:rsidRDefault="00860330">
      <w:r w:rsidRPr="00432584">
        <w:t>- отсутствие врача-специалиста или вида обследования, которые необходимы пациенту в детской городской поликлинике (амбулаторном центре);</w:t>
      </w:r>
    </w:p>
    <w:p w:rsidR="00860330" w:rsidRPr="00432584" w:rsidRDefault="00860330">
      <w:r w:rsidRPr="00432584">
        <w:t>- необходимость принятия согласованного решения по тактике диагностического обследования и лечения с применением ресурсоемких технологий и научно-практического потенциала лечебно-диагностических специализированных подразделений стационарных учреждений;</w:t>
      </w:r>
    </w:p>
    <w:p w:rsidR="00860330" w:rsidRPr="00432584" w:rsidRDefault="00860330">
      <w:r w:rsidRPr="00432584">
        <w:t xml:space="preserve">- наличие у пациента заболеваний или состояний, требующих оказания </w:t>
      </w:r>
      <w:r w:rsidRPr="00432584">
        <w:lastRenderedPageBreak/>
        <w:t>специализированной, в том числе высокотехнологичной медицинской помощи, осуществление которой возможно в амбулаторных условиях или в условиях дневного стационара подразделений третьего уровня.</w:t>
      </w:r>
    </w:p>
    <w:p w:rsidR="00860330" w:rsidRPr="00432584" w:rsidRDefault="00860330">
      <w:bookmarkStart w:id="28" w:name="sub_36"/>
      <w:r w:rsidRPr="00432584">
        <w:t>3.6. Алгоритм направления пациентов при оказании первичной медико-санитарной помощи детскому населению представлен в приложении к настоящим Методическим рекомендациям.</w:t>
      </w:r>
    </w:p>
    <w:bookmarkEnd w:id="28"/>
    <w:p w:rsidR="00860330" w:rsidRPr="00432584" w:rsidRDefault="00860330"/>
    <w:p w:rsidR="00860330" w:rsidRPr="00432584" w:rsidRDefault="00860330">
      <w:pPr>
        <w:pStyle w:val="1"/>
        <w:rPr>
          <w:color w:val="auto"/>
        </w:rPr>
      </w:pPr>
      <w:bookmarkStart w:id="29" w:name="sub_400"/>
      <w:r w:rsidRPr="00432584">
        <w:rPr>
          <w:color w:val="auto"/>
        </w:rPr>
        <w:t>4. Взаимодействие структурных подразделений детской городской поликлиники (амбулаторного центра)</w:t>
      </w:r>
    </w:p>
    <w:bookmarkEnd w:id="29"/>
    <w:p w:rsidR="00860330" w:rsidRPr="00432584" w:rsidRDefault="00860330"/>
    <w:p w:rsidR="00860330" w:rsidRPr="00432584" w:rsidRDefault="00860330">
      <w:bookmarkStart w:id="30" w:name="sub_401"/>
      <w:r w:rsidRPr="00432584">
        <w:t>4.1. В срок до 15 числа каждого месяца планируется работа всех структурных подразделений амбулаторного центра, включая работу филиалов в целом. Формируется график работы специализированных отделений, ведущих консультативный прием, на следующий месяц, который утверждается главным врачом.</w:t>
      </w:r>
    </w:p>
    <w:p w:rsidR="00860330" w:rsidRPr="00432584" w:rsidRDefault="00860330">
      <w:bookmarkStart w:id="31" w:name="sub_402"/>
      <w:bookmarkEnd w:id="30"/>
      <w:r w:rsidRPr="00432584">
        <w:t>4.2. Специализированные отделения детской городской поликлиники (амбулаторного центра) формируются на функциональной основе и в своем составе включают в себя врачей-специалистов соответствующего профиля структурных подразделений детской городской поликлиники - филиалов, деятельность медицинского персонала которых, обеспечивает заведующий филиалом.</w:t>
      </w:r>
    </w:p>
    <w:p w:rsidR="00860330" w:rsidRPr="00432584" w:rsidRDefault="00860330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32" w:name="sub_403"/>
      <w:bookmarkEnd w:id="31"/>
      <w:r w:rsidRPr="00432584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860330" w:rsidRPr="00432584" w:rsidRDefault="00860330">
      <w:pPr>
        <w:pStyle w:val="a7"/>
        <w:rPr>
          <w:color w:val="auto"/>
          <w:shd w:val="clear" w:color="auto" w:fill="F0F0F0"/>
        </w:rPr>
      </w:pPr>
      <w:r w:rsidRPr="00432584">
        <w:rPr>
          <w:color w:val="auto"/>
        </w:rPr>
        <w:t xml:space="preserve"> </w:t>
      </w:r>
      <w:r w:rsidRPr="00432584">
        <w:rPr>
          <w:color w:val="auto"/>
          <w:shd w:val="clear" w:color="auto" w:fill="F0F0F0"/>
        </w:rPr>
        <w:t xml:space="preserve">Пункт 4.3 изменен с 13 января 2023 г. - </w:t>
      </w:r>
      <w:hyperlink r:id="rId14" w:history="1">
        <w:r w:rsidRPr="00432584">
          <w:rPr>
            <w:rStyle w:val="a4"/>
            <w:rFonts w:cs="Times New Roman CYR"/>
            <w:color w:val="auto"/>
            <w:shd w:val="clear" w:color="auto" w:fill="F0F0F0"/>
          </w:rPr>
          <w:t>Приказ</w:t>
        </w:r>
      </w:hyperlink>
      <w:r w:rsidRPr="00432584">
        <w:rPr>
          <w:color w:val="auto"/>
          <w:shd w:val="clear" w:color="auto" w:fill="F0F0F0"/>
        </w:rPr>
        <w:t xml:space="preserve"> Департамента здравоохранения г. Москвы от 13 января 2023 г. N 16</w:t>
      </w:r>
    </w:p>
    <w:p w:rsidR="00860330" w:rsidRPr="00432584" w:rsidRDefault="00860330">
      <w:pPr>
        <w:pStyle w:val="a7"/>
        <w:rPr>
          <w:color w:val="auto"/>
          <w:shd w:val="clear" w:color="auto" w:fill="F0F0F0"/>
        </w:rPr>
      </w:pPr>
      <w:r w:rsidRPr="00432584">
        <w:rPr>
          <w:color w:val="auto"/>
        </w:rPr>
        <w:t xml:space="preserve"> </w:t>
      </w:r>
      <w:hyperlink r:id="rId15" w:history="1">
        <w:r w:rsidRPr="00432584">
          <w:rPr>
            <w:rStyle w:val="a4"/>
            <w:rFonts w:cs="Times New Roman CYR"/>
            <w:color w:val="auto"/>
            <w:shd w:val="clear" w:color="auto" w:fill="F0F0F0"/>
          </w:rPr>
          <w:t>См. предыдущую редакцию</w:t>
        </w:r>
      </w:hyperlink>
    </w:p>
    <w:p w:rsidR="00860330" w:rsidRPr="00432584" w:rsidRDefault="00860330">
      <w:r w:rsidRPr="00432584">
        <w:t>4.3. В срок до 20 числа каждого месяца заполненные бланки направлений (</w:t>
      </w:r>
      <w:hyperlink r:id="rId16" w:history="1">
        <w:r w:rsidRPr="00432584">
          <w:rPr>
            <w:rStyle w:val="a4"/>
            <w:rFonts w:cs="Times New Roman CYR"/>
            <w:color w:val="auto"/>
          </w:rPr>
          <w:t>форма 057/у-04</w:t>
        </w:r>
      </w:hyperlink>
      <w:r w:rsidRPr="00432584">
        <w:t>), в которых указаны дата, время и профиль принимающих врачей-специалистов или диагностическое исследование, выдаются врачам-педиатрам участковым и врачам-специалистам, выполняющим задачи первого уровня, в случае отсутствия в медицинской организации технической возможности формирования его в электронном виде с использованием сервисов ЕМИАС. Распределение заполненных бланков направлений и контроль обоснованности их выдачи осуществляют руководители структурных и обособленных структурных подразделений.</w:t>
      </w:r>
    </w:p>
    <w:p w:rsidR="00860330" w:rsidRPr="00432584" w:rsidRDefault="00860330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33" w:name="sub_404"/>
      <w:r w:rsidRPr="00432584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860330" w:rsidRPr="00432584" w:rsidRDefault="00860330">
      <w:pPr>
        <w:pStyle w:val="a7"/>
        <w:rPr>
          <w:color w:val="auto"/>
          <w:shd w:val="clear" w:color="auto" w:fill="F0F0F0"/>
        </w:rPr>
      </w:pPr>
      <w:r w:rsidRPr="00432584">
        <w:rPr>
          <w:color w:val="auto"/>
        </w:rPr>
        <w:t xml:space="preserve"> </w:t>
      </w:r>
      <w:r w:rsidRPr="00432584">
        <w:rPr>
          <w:color w:val="auto"/>
          <w:shd w:val="clear" w:color="auto" w:fill="F0F0F0"/>
        </w:rPr>
        <w:t xml:space="preserve">Пункт 4.4 изменен с 13 января 2023 г. - </w:t>
      </w:r>
      <w:hyperlink r:id="rId17" w:history="1">
        <w:r w:rsidRPr="00432584">
          <w:rPr>
            <w:rStyle w:val="a4"/>
            <w:rFonts w:cs="Times New Roman CYR"/>
            <w:color w:val="auto"/>
            <w:shd w:val="clear" w:color="auto" w:fill="F0F0F0"/>
          </w:rPr>
          <w:t>Приказ</w:t>
        </w:r>
      </w:hyperlink>
      <w:r w:rsidRPr="00432584">
        <w:rPr>
          <w:color w:val="auto"/>
          <w:shd w:val="clear" w:color="auto" w:fill="F0F0F0"/>
        </w:rPr>
        <w:t xml:space="preserve"> Департамента здравоохранения г. Москвы от 13 января 2023 г. N 16</w:t>
      </w:r>
    </w:p>
    <w:p w:rsidR="00860330" w:rsidRPr="00432584" w:rsidRDefault="00860330">
      <w:pPr>
        <w:pStyle w:val="a7"/>
        <w:rPr>
          <w:color w:val="auto"/>
          <w:shd w:val="clear" w:color="auto" w:fill="F0F0F0"/>
        </w:rPr>
      </w:pPr>
      <w:r w:rsidRPr="00432584">
        <w:rPr>
          <w:color w:val="auto"/>
        </w:rPr>
        <w:t xml:space="preserve"> </w:t>
      </w:r>
      <w:hyperlink r:id="rId18" w:history="1">
        <w:r w:rsidRPr="00432584">
          <w:rPr>
            <w:rStyle w:val="a4"/>
            <w:rFonts w:cs="Times New Roman CYR"/>
            <w:color w:val="auto"/>
            <w:shd w:val="clear" w:color="auto" w:fill="F0F0F0"/>
          </w:rPr>
          <w:t>См. предыдущую редакцию</w:t>
        </w:r>
      </w:hyperlink>
    </w:p>
    <w:p w:rsidR="00860330" w:rsidRPr="00432584" w:rsidRDefault="00860330">
      <w:r w:rsidRPr="00432584">
        <w:t>4.4. При направлении в подразделения, выполняющие задачи второго уровня первичной медико-санитарной помощи, родителям (законным представителям) пациента на руки выдается выписка из истории развития ребенка (или медицинской карты амбулаторного больного) и бланк направления (</w:t>
      </w:r>
      <w:hyperlink r:id="rId19" w:history="1">
        <w:r w:rsidRPr="00432584">
          <w:rPr>
            <w:rStyle w:val="a4"/>
            <w:rFonts w:cs="Times New Roman CYR"/>
            <w:color w:val="auto"/>
          </w:rPr>
          <w:t>форма 057/у-04</w:t>
        </w:r>
      </w:hyperlink>
      <w:r w:rsidRPr="00432584">
        <w:t>), если он был сформирован на бумажном носителе по причине отсутствия в медицинской организации технической возможности формирования его в электронном виде с использованием сервисов ЕМИАС, в котором указывается:</w:t>
      </w:r>
    </w:p>
    <w:p w:rsidR="00860330" w:rsidRPr="00432584" w:rsidRDefault="00860330">
      <w:r w:rsidRPr="00432584">
        <w:t>- диагноз или ведущий синдром;</w:t>
      </w:r>
    </w:p>
    <w:p w:rsidR="00860330" w:rsidRPr="00432584" w:rsidRDefault="00860330">
      <w:r w:rsidRPr="00432584">
        <w:t xml:space="preserve">- цель направления ("для уточнения диагноза", "для дополнительного обследования (консультации)", "для коррекции лечения", "по требованию родителей (законных представителей ребенка)" и др.); при наличии листка нетрудоспособности по уходу за ребенком указывается число календарных дней нетрудоспособности на запланированную дату явки (в </w:t>
      </w:r>
      <w:hyperlink r:id="rId20" w:history="1">
        <w:r w:rsidRPr="00432584">
          <w:rPr>
            <w:rStyle w:val="a4"/>
            <w:rFonts w:cs="Times New Roman CYR"/>
            <w:color w:val="auto"/>
          </w:rPr>
          <w:t>строке</w:t>
        </w:r>
      </w:hyperlink>
      <w:r w:rsidRPr="00432584">
        <w:t xml:space="preserve"> "Обоснование направления");</w:t>
      </w:r>
    </w:p>
    <w:p w:rsidR="00860330" w:rsidRPr="00432584" w:rsidRDefault="00860330">
      <w:r w:rsidRPr="00432584">
        <w:t>- специальность, фамилия, имя, отчество и служебный телефон, адрес электронной почты врача, направившего пациента.</w:t>
      </w:r>
    </w:p>
    <w:p w:rsidR="00860330" w:rsidRPr="00432584" w:rsidRDefault="00860330">
      <w:bookmarkStart w:id="34" w:name="sub_405"/>
      <w:r w:rsidRPr="00432584">
        <w:t xml:space="preserve">4.5. По каждому виду исследования и профилю консультативной помощи, запись пациентов </w:t>
      </w:r>
      <w:r w:rsidRPr="00432584">
        <w:lastRenderedPageBreak/>
        <w:t>осуществляется в соответствии с установленными порядками для медицинских организаций, а также с помощью единой медицинской информационной автоматизированной системы (ЕМИАС). При работе в системе ЕМИАС, необходимо учесть перечень обязательных врачебных специальностей (врач-акушер-гинеколог, врач-оториноларинголог, врач-офтальмолог, врач-педиатр, врач-педиатр участковый, врач общей (семейной) практики, врач-детский хирург, врач-детский уролог-андролог, врач стоматолог (детский), врач психиатр (детский), врач психотерапевт, врач по гигиеническому воспитанию, врач по спортивной медицине и др.) для самостоятельной записи родителями (или законными представителями) на прием к специалистам.</w:t>
      </w:r>
    </w:p>
    <w:bookmarkEnd w:id="34"/>
    <w:p w:rsidR="00860330" w:rsidRPr="00432584" w:rsidRDefault="00860330">
      <w:r w:rsidRPr="00432584">
        <w:t>При невозможности пациента явиться в назначенное время, регистратура первого уровня, заранее, ставит в известность подразделения второго уровня. Не явившиеся, опоздавшие или не подготовленные к исследованиям пациенты должны быть записаны повторно.</w:t>
      </w:r>
    </w:p>
    <w:p w:rsidR="00860330" w:rsidRPr="00432584" w:rsidRDefault="00860330">
      <w:r w:rsidRPr="00432584">
        <w:t>Прием пациента врачом-педиатром участковым обеспечивается в день обращения. Плановый прием пациента врачами-специалистами должен быть обеспечен в максимально короткие сроки, при этом, время ожидания не должно превышать 7 дней (для врачей-специалистов первого уровня) и 14 дней (для врачей-специалистов второго уровня).</w:t>
      </w:r>
    </w:p>
    <w:p w:rsidR="00860330" w:rsidRPr="00432584" w:rsidRDefault="00860330">
      <w:r w:rsidRPr="00432584">
        <w:t>Срок ожидания пациентом плановой стационарной медицинской помощи не должен превышать 10 дней. Учет больных, нуждающихся в стационарном лечении, ведется в "Журнале регистрации больных, назначенных на госпитализацию" (форма 034/у).</w:t>
      </w:r>
    </w:p>
    <w:p w:rsidR="00860330" w:rsidRPr="00432584" w:rsidRDefault="00860330">
      <w:bookmarkStart w:id="35" w:name="sub_406"/>
      <w:r w:rsidRPr="00432584">
        <w:t>4.6. По факту оказания консультативно-диагностической помощи или проведения дополнительных обследований (с целью уточнения диагноза или подготовки к госпитализации) родителям (законным представителям) ребенка оформляется и выдается на руки медицинское заключение с рекомендациями по дальнейшему лечению и обследованию.</w:t>
      </w:r>
    </w:p>
    <w:bookmarkEnd w:id="35"/>
    <w:p w:rsidR="00860330" w:rsidRPr="00432584" w:rsidRDefault="00860330">
      <w:r w:rsidRPr="00432584">
        <w:t>Вышеуказанные сведения и документы передаются участковому врачу-педиатру или врачу-специалисту первого уровня через родителей (законных представителей ребенка), по почте или по выделенным электронным и факсимильным каналам связи, отвечающим требованиям защиты персональных данных.</w:t>
      </w:r>
    </w:p>
    <w:p w:rsidR="00860330" w:rsidRPr="00432584" w:rsidRDefault="00860330">
      <w:bookmarkStart w:id="36" w:name="sub_407"/>
      <w:r w:rsidRPr="00432584">
        <w:t>4.7. В случае подтверждения, в процессе обследования, существенных расхождений с направительным диагнозом, специалистом второго уровня составляется "дефектная ведомость". Анализ "дефектов" производится ежемесячно при проведении клинико-экспертной работы.</w:t>
      </w:r>
    </w:p>
    <w:p w:rsidR="00860330" w:rsidRPr="00432584" w:rsidRDefault="00860330">
      <w:bookmarkStart w:id="37" w:name="sub_408"/>
      <w:bookmarkEnd w:id="36"/>
      <w:r w:rsidRPr="00432584">
        <w:t>4.8. Ответственность за организацию и качество оказания медицинской помощи в обособленном структурном подразделении возлагается на его руководителя.</w:t>
      </w:r>
    </w:p>
    <w:bookmarkEnd w:id="37"/>
    <w:p w:rsidR="00860330" w:rsidRPr="00432584" w:rsidRDefault="00860330">
      <w:r w:rsidRPr="00432584">
        <w:t>Ответственность за организацию взаимодействия между всеми подразделениями детской городской поликлиники (амбулаторного центра); проведение анализа основных медико-статистических показателей заболеваемости, инвалидности и смертности у детей обслуживаемой территории; проведение клинико-экспертной работы; обеспечение ведения и представления учетной и отчетной документации о деятельности учреждения в установленном порядке, возлагается на главного врача (руководителя) медицинской организации.</w:t>
      </w:r>
    </w:p>
    <w:p w:rsidR="00860330" w:rsidRPr="00432584" w:rsidRDefault="00860330"/>
    <w:p w:rsidR="00860330" w:rsidRPr="00432584" w:rsidRDefault="00860330">
      <w:pPr>
        <w:pStyle w:val="1"/>
        <w:rPr>
          <w:color w:val="auto"/>
        </w:rPr>
      </w:pPr>
      <w:bookmarkStart w:id="38" w:name="sub_500"/>
      <w:r w:rsidRPr="00432584">
        <w:rPr>
          <w:color w:val="auto"/>
        </w:rPr>
        <w:t>5. Взаимодействие детской городской поликлиники (амбулаторного центра) и лечебно-диагностических специализированных подразделений стационарных учреждений</w:t>
      </w:r>
    </w:p>
    <w:bookmarkEnd w:id="38"/>
    <w:p w:rsidR="00860330" w:rsidRPr="00432584" w:rsidRDefault="00860330"/>
    <w:p w:rsidR="00860330" w:rsidRPr="00432584" w:rsidRDefault="00860330">
      <w:bookmarkStart w:id="39" w:name="sub_5"/>
      <w:r w:rsidRPr="00432584">
        <w:t>5.1. Направление пациентов в специализированные подразделения третьего уровня первичной медико-санитарной помощи осуществляется в соответствии с графиком приема врачей и работой лабораторно-диагностических отделений.</w:t>
      </w:r>
    </w:p>
    <w:p w:rsidR="00860330" w:rsidRPr="00432584" w:rsidRDefault="00860330">
      <w:bookmarkStart w:id="40" w:name="sub_501"/>
      <w:bookmarkEnd w:id="39"/>
      <w:r w:rsidRPr="00432584">
        <w:t>5.2. В регистратуре стационарного учреждения выделяется отдельный телефонный номер и назначается ответственное лицо для ведения записи пациентов на консультацию или плановую госпитализацию.</w:t>
      </w:r>
    </w:p>
    <w:p w:rsidR="00860330" w:rsidRPr="00432584" w:rsidRDefault="00860330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41" w:name="sub_502"/>
      <w:bookmarkEnd w:id="40"/>
      <w:r w:rsidRPr="00432584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860330" w:rsidRPr="00432584" w:rsidRDefault="00860330">
      <w:pPr>
        <w:pStyle w:val="a7"/>
        <w:rPr>
          <w:color w:val="auto"/>
          <w:shd w:val="clear" w:color="auto" w:fill="F0F0F0"/>
        </w:rPr>
      </w:pPr>
      <w:r w:rsidRPr="00432584">
        <w:rPr>
          <w:color w:val="auto"/>
        </w:rPr>
        <w:t xml:space="preserve"> </w:t>
      </w:r>
      <w:r w:rsidRPr="00432584">
        <w:rPr>
          <w:color w:val="auto"/>
          <w:shd w:val="clear" w:color="auto" w:fill="F0F0F0"/>
        </w:rPr>
        <w:t xml:space="preserve">Пункт 5.3 изменен с 13 января 2023 г. - </w:t>
      </w:r>
      <w:hyperlink r:id="rId21" w:history="1">
        <w:r w:rsidRPr="00432584">
          <w:rPr>
            <w:rStyle w:val="a4"/>
            <w:rFonts w:cs="Times New Roman CYR"/>
            <w:color w:val="auto"/>
            <w:shd w:val="clear" w:color="auto" w:fill="F0F0F0"/>
          </w:rPr>
          <w:t>Приказ</w:t>
        </w:r>
      </w:hyperlink>
      <w:r w:rsidRPr="00432584">
        <w:rPr>
          <w:color w:val="auto"/>
          <w:shd w:val="clear" w:color="auto" w:fill="F0F0F0"/>
        </w:rPr>
        <w:t xml:space="preserve"> Департамента здравоохранения г. Москвы от 13 </w:t>
      </w:r>
      <w:r w:rsidRPr="00432584">
        <w:rPr>
          <w:color w:val="auto"/>
          <w:shd w:val="clear" w:color="auto" w:fill="F0F0F0"/>
        </w:rPr>
        <w:lastRenderedPageBreak/>
        <w:t>января 2023 г. N 16</w:t>
      </w:r>
    </w:p>
    <w:p w:rsidR="00860330" w:rsidRPr="00432584" w:rsidRDefault="00860330">
      <w:pPr>
        <w:pStyle w:val="a7"/>
        <w:rPr>
          <w:color w:val="auto"/>
          <w:shd w:val="clear" w:color="auto" w:fill="F0F0F0"/>
        </w:rPr>
      </w:pPr>
      <w:r w:rsidRPr="00432584">
        <w:rPr>
          <w:color w:val="auto"/>
        </w:rPr>
        <w:t xml:space="preserve"> </w:t>
      </w:r>
      <w:hyperlink r:id="rId22" w:history="1">
        <w:r w:rsidRPr="00432584">
          <w:rPr>
            <w:rStyle w:val="a4"/>
            <w:rFonts w:cs="Times New Roman CYR"/>
            <w:color w:val="auto"/>
            <w:shd w:val="clear" w:color="auto" w:fill="F0F0F0"/>
          </w:rPr>
          <w:t>См. предыдущую редакцию</w:t>
        </w:r>
      </w:hyperlink>
    </w:p>
    <w:p w:rsidR="00860330" w:rsidRPr="00432584" w:rsidRDefault="00860330">
      <w:r w:rsidRPr="00432584">
        <w:t>5.3. Медицинские работники детской городской поликлиники при необходимости направления пациента в специализированное отделение стационара согласовывают по телефону дату и время приема, выдают на руки родителям (законным представителям ребенка) заверенные в установленном порядке выписку из истории развития ребенка (или медицинской карты амбулаторного больного) и бланк направления (</w:t>
      </w:r>
      <w:hyperlink r:id="rId23" w:history="1">
        <w:r w:rsidRPr="00432584">
          <w:rPr>
            <w:rStyle w:val="a4"/>
            <w:rFonts w:cs="Times New Roman CYR"/>
            <w:color w:val="auto"/>
          </w:rPr>
          <w:t>форма 057/у-04</w:t>
        </w:r>
      </w:hyperlink>
      <w:r w:rsidRPr="00432584">
        <w:t>), если он был сформирован на бумажном носителе по причине отсутствия в медицинской организации технической возможности формирования его в электронном виде с использованием сервисов ЕМИАС.</w:t>
      </w:r>
    </w:p>
    <w:p w:rsidR="00860330" w:rsidRPr="00432584" w:rsidRDefault="00860330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42" w:name="sub_503"/>
      <w:r w:rsidRPr="00432584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860330" w:rsidRPr="00432584" w:rsidRDefault="00860330">
      <w:pPr>
        <w:pStyle w:val="a7"/>
        <w:rPr>
          <w:color w:val="auto"/>
          <w:shd w:val="clear" w:color="auto" w:fill="F0F0F0"/>
        </w:rPr>
      </w:pPr>
      <w:r w:rsidRPr="00432584">
        <w:rPr>
          <w:color w:val="auto"/>
        </w:rPr>
        <w:t xml:space="preserve"> </w:t>
      </w:r>
      <w:r w:rsidRPr="00432584">
        <w:rPr>
          <w:color w:val="auto"/>
          <w:shd w:val="clear" w:color="auto" w:fill="F0F0F0"/>
        </w:rPr>
        <w:t xml:space="preserve">Пункт 5.4 изменен с 13 января 2023 г. - </w:t>
      </w:r>
      <w:hyperlink r:id="rId24" w:history="1">
        <w:r w:rsidRPr="00432584">
          <w:rPr>
            <w:rStyle w:val="a4"/>
            <w:rFonts w:cs="Times New Roman CYR"/>
            <w:color w:val="auto"/>
            <w:shd w:val="clear" w:color="auto" w:fill="F0F0F0"/>
          </w:rPr>
          <w:t>Приказ</w:t>
        </w:r>
      </w:hyperlink>
      <w:r w:rsidRPr="00432584">
        <w:rPr>
          <w:color w:val="auto"/>
          <w:shd w:val="clear" w:color="auto" w:fill="F0F0F0"/>
        </w:rPr>
        <w:t xml:space="preserve"> Департамента здравоохранения г. Москвы от 13 января 2023 г. N 16</w:t>
      </w:r>
    </w:p>
    <w:p w:rsidR="00860330" w:rsidRPr="00432584" w:rsidRDefault="00860330">
      <w:pPr>
        <w:pStyle w:val="a7"/>
        <w:rPr>
          <w:color w:val="auto"/>
          <w:shd w:val="clear" w:color="auto" w:fill="F0F0F0"/>
        </w:rPr>
      </w:pPr>
      <w:r w:rsidRPr="00432584">
        <w:rPr>
          <w:color w:val="auto"/>
        </w:rPr>
        <w:t xml:space="preserve"> </w:t>
      </w:r>
      <w:hyperlink r:id="rId25" w:history="1">
        <w:r w:rsidRPr="00432584">
          <w:rPr>
            <w:rStyle w:val="a4"/>
            <w:rFonts w:cs="Times New Roman CYR"/>
            <w:color w:val="auto"/>
            <w:shd w:val="clear" w:color="auto" w:fill="F0F0F0"/>
          </w:rPr>
          <w:t>См. предыдущую редакцию</w:t>
        </w:r>
      </w:hyperlink>
    </w:p>
    <w:p w:rsidR="00860330" w:rsidRPr="00432584" w:rsidRDefault="00860330">
      <w:r w:rsidRPr="00432584">
        <w:t>5.4. При направлении в специализированное отделение стационара, необходимо предоставить:</w:t>
      </w:r>
    </w:p>
    <w:p w:rsidR="00860330" w:rsidRPr="00432584" w:rsidRDefault="00860330">
      <w:r w:rsidRPr="00432584">
        <w:t>документ, удостоверяющий личность: паспорт родителей, свидетельство о рождении ребенка или паспорт ребенка (для детей в возрасте старше 14 лет);</w:t>
      </w:r>
    </w:p>
    <w:p w:rsidR="00860330" w:rsidRPr="00432584" w:rsidRDefault="00860330">
      <w:r w:rsidRPr="00432584">
        <w:t>полис обязательного медицинского страхования;</w:t>
      </w:r>
    </w:p>
    <w:p w:rsidR="00860330" w:rsidRPr="00432584" w:rsidRDefault="00860330">
      <w:r w:rsidRPr="00432584">
        <w:t>выписку из истории развития ребенка (или медицинской карты амбулаторного больного);</w:t>
      </w:r>
    </w:p>
    <w:p w:rsidR="00860330" w:rsidRPr="00432584" w:rsidRDefault="00860330">
      <w:r w:rsidRPr="00432584">
        <w:t>другую медицинскую документацию (при наличии);</w:t>
      </w:r>
    </w:p>
    <w:p w:rsidR="00860330" w:rsidRPr="00432584" w:rsidRDefault="00860330">
      <w:bookmarkStart w:id="43" w:name="sub_536"/>
      <w:r w:rsidRPr="00432584">
        <w:t>заполненное лечащим врачом направление (</w:t>
      </w:r>
      <w:hyperlink r:id="rId26" w:history="1">
        <w:r w:rsidRPr="00432584">
          <w:rPr>
            <w:rStyle w:val="a4"/>
            <w:rFonts w:cs="Times New Roman CYR"/>
            <w:color w:val="auto"/>
          </w:rPr>
          <w:t>форма 057/у-04</w:t>
        </w:r>
      </w:hyperlink>
      <w:r w:rsidRPr="00432584">
        <w:t>), если оно было сформировано на бумажном носителе по причине отсутствия в медицинской организации технической возможности формирования его в электронном виде с использованием сервисов ЕМИАС.</w:t>
      </w:r>
    </w:p>
    <w:p w:rsidR="00860330" w:rsidRPr="00432584" w:rsidRDefault="00860330">
      <w:bookmarkStart w:id="44" w:name="sub_504"/>
      <w:bookmarkEnd w:id="43"/>
      <w:r w:rsidRPr="00432584">
        <w:t>5.5. Время ожидания консультации в консультативно-диагностическом центре или специализированном отделении стационара (для врачей-специалистов третьего уровня) не должно превышать 7 дней.</w:t>
      </w:r>
    </w:p>
    <w:bookmarkEnd w:id="44"/>
    <w:p w:rsidR="00860330" w:rsidRPr="00432584" w:rsidRDefault="00860330">
      <w:r w:rsidRPr="00432584">
        <w:t>По факту оказания консультативно-диагностической помощи, проведенному лечению и медицинской реабилитации оформляется и выдается на руки медицинское заключение с рекомендациями по дальнейшему лечению и обследованию пациента, для предоставления его в детскую городскую поликлинику (амбулаторный центр).</w:t>
      </w:r>
    </w:p>
    <w:p w:rsidR="00860330" w:rsidRPr="00432584" w:rsidRDefault="00860330">
      <w:bookmarkStart w:id="45" w:name="sub_505"/>
      <w:r w:rsidRPr="00432584">
        <w:t>5.6. При необходимости и по показаниям, дети, которым необходимо проведение специализированных реабилитационных мероприятий и применение методов восстановительного лечения по определенным заболеваниям, приводящим к инвалидности, могут быть направлены в установленном порядке в специализированные реабилитационные отделения медицинских организаций третьего уровня.</w:t>
      </w:r>
    </w:p>
    <w:bookmarkEnd w:id="45"/>
    <w:p w:rsidR="00860330" w:rsidRPr="00432584" w:rsidRDefault="00860330"/>
    <w:p w:rsidR="00860330" w:rsidRPr="00432584" w:rsidRDefault="00860330">
      <w:pPr>
        <w:pStyle w:val="1"/>
        <w:rPr>
          <w:color w:val="auto"/>
        </w:rPr>
      </w:pPr>
      <w:bookmarkStart w:id="46" w:name="sub_6"/>
      <w:r w:rsidRPr="00432584">
        <w:rPr>
          <w:color w:val="auto"/>
        </w:rPr>
        <w:t>6. Преемственность в организации оказания медицинской помощи детскому населению города Москвы</w:t>
      </w:r>
    </w:p>
    <w:bookmarkEnd w:id="46"/>
    <w:p w:rsidR="00860330" w:rsidRPr="00432584" w:rsidRDefault="00860330"/>
    <w:p w:rsidR="00860330" w:rsidRPr="00432584" w:rsidRDefault="00860330">
      <w:bookmarkStart w:id="47" w:name="sub_61"/>
      <w:r w:rsidRPr="00432584">
        <w:t>6.1. Основывается на внедрении алгоритмов взаимодействия между структурными подразделениями догоспитального и госпитального этапов, обеспечении единства лечебно-диагностических и реабилитационно-восстановительных мероприятий в лечебно-профилактических учреждениях города Москвы.</w:t>
      </w:r>
    </w:p>
    <w:p w:rsidR="00860330" w:rsidRPr="00432584" w:rsidRDefault="00860330">
      <w:bookmarkStart w:id="48" w:name="sub_62"/>
      <w:bookmarkEnd w:id="47"/>
      <w:r w:rsidRPr="00432584">
        <w:t>6.2. Маршрутизация пациента определяется лечащим врачом.</w:t>
      </w:r>
    </w:p>
    <w:p w:rsidR="00860330" w:rsidRPr="00432584" w:rsidRDefault="00860330">
      <w:bookmarkStart w:id="49" w:name="sub_63"/>
      <w:bookmarkEnd w:id="48"/>
      <w:r w:rsidRPr="00432584">
        <w:t xml:space="preserve">6.3. По завершении лечения в стационарных условиях пациенту оформляется и выдается на руки родителям (законным представителям) подробная выписка из истории болезни с рекомендациями по дальнейшему наблюдению и лечению. Одновременно сведения о проведенном лечении и рекомендации по долечиванию направляются в учреждения первичной </w:t>
      </w:r>
      <w:r w:rsidRPr="00432584">
        <w:lastRenderedPageBreak/>
        <w:t>медико-санитарной помощи по месту прикрепления пациента.</w:t>
      </w:r>
    </w:p>
    <w:p w:rsidR="00860330" w:rsidRPr="00432584" w:rsidRDefault="00860330">
      <w:bookmarkStart w:id="50" w:name="sub_64"/>
      <w:bookmarkEnd w:id="49"/>
      <w:r w:rsidRPr="00432584">
        <w:t>6.4. Детская городская поликлиника (амбулаторный центр) должна обеспечить прием пациента после стационарного лечения в день обращения.</w:t>
      </w:r>
    </w:p>
    <w:p w:rsidR="00860330" w:rsidRPr="00432584" w:rsidRDefault="00860330">
      <w:bookmarkStart w:id="51" w:name="sub_65"/>
      <w:bookmarkEnd w:id="50"/>
      <w:r w:rsidRPr="00432584">
        <w:t>6.5. При поступлении информации из стационара в детскую городскую поликлинику (амбулаторный центр) о досрочной (по желанию родителей) выписке пациента, детская городская поликлиника (амбулаторный центр) должна обеспечить активное посещение ребенка на дому в день выписки, при необходимости организовать работу стационара на дому.</w:t>
      </w:r>
    </w:p>
    <w:bookmarkEnd w:id="51"/>
    <w:p w:rsidR="00860330" w:rsidRPr="00432584" w:rsidRDefault="00860330"/>
    <w:p w:rsidR="00860330" w:rsidRPr="00432584" w:rsidRDefault="00860330">
      <w:pPr>
        <w:pStyle w:val="1"/>
        <w:rPr>
          <w:color w:val="auto"/>
        </w:rPr>
      </w:pPr>
      <w:bookmarkStart w:id="52" w:name="sub_7"/>
      <w:r w:rsidRPr="00432584">
        <w:rPr>
          <w:color w:val="auto"/>
        </w:rPr>
        <w:t>7. Медицинская профилактика</w:t>
      </w:r>
    </w:p>
    <w:bookmarkEnd w:id="52"/>
    <w:p w:rsidR="00860330" w:rsidRPr="00432584" w:rsidRDefault="00860330"/>
    <w:p w:rsidR="00860330" w:rsidRPr="00432584" w:rsidRDefault="00860330">
      <w:bookmarkStart w:id="53" w:name="sub_71"/>
      <w:r w:rsidRPr="00432584">
        <w:t>7.1. Медицинская профилактика осуществляется на всех уровнях оказания детскому населению первичной медико-санитарной помощи.</w:t>
      </w:r>
    </w:p>
    <w:p w:rsidR="00860330" w:rsidRPr="00432584" w:rsidRDefault="00860330">
      <w:bookmarkStart w:id="54" w:name="sub_72"/>
      <w:bookmarkEnd w:id="53"/>
      <w:r w:rsidRPr="00432584">
        <w:t>7.2. К профилактическим мероприятиям относятся:</w:t>
      </w:r>
    </w:p>
    <w:bookmarkEnd w:id="54"/>
    <w:p w:rsidR="00860330" w:rsidRPr="00432584" w:rsidRDefault="00860330">
      <w:r w:rsidRPr="00432584">
        <w:t>оказание профилактической помощи прикрепленному детскому населению;</w:t>
      </w:r>
    </w:p>
    <w:p w:rsidR="00860330" w:rsidRPr="00432584" w:rsidRDefault="00860330">
      <w:r w:rsidRPr="00432584">
        <w:t>осуществление патронажа беременных врачом-педиатром участковым;</w:t>
      </w:r>
    </w:p>
    <w:p w:rsidR="00860330" w:rsidRPr="00432584" w:rsidRDefault="00860330">
      <w:r w:rsidRPr="00432584">
        <w:t>осуществление первичного патронажа новорожденных и детей первого года жизни;</w:t>
      </w:r>
    </w:p>
    <w:p w:rsidR="00860330" w:rsidRPr="00432584" w:rsidRDefault="00860330">
      <w:r w:rsidRPr="00432584">
        <w:t>осуществление диспансеризации детей первого года жизни в соответствии с установленным стандартом;</w:t>
      </w:r>
    </w:p>
    <w:p w:rsidR="00860330" w:rsidRPr="00432584" w:rsidRDefault="00860330">
      <w:r w:rsidRPr="00432584">
        <w:t>проведение аудиологического скрининга новорожденным и детям первого года жизни, не прошедшим обследование на нарушение слуха в акушерских стационарах и родильных домах;</w:t>
      </w:r>
    </w:p>
    <w:p w:rsidR="00860330" w:rsidRPr="00432584" w:rsidRDefault="00860330">
      <w:r w:rsidRPr="00432584">
        <w:t>проведение неонатального скрининга новорожденным и детям первого года жизни, не прошедшим неонатальный скрининг на наличие наследственных заболеваний (врожденный гипотиреоз, фенилкетонурия, галактоземия, адреногенитальный синдром, муковисцидоз) в акушерских стационарах и родильных домах;</w:t>
      </w:r>
    </w:p>
    <w:p w:rsidR="00860330" w:rsidRPr="00432584" w:rsidRDefault="00860330">
      <w:r w:rsidRPr="00432584">
        <w:t>проведение профилактических медицинских осмотров детей, в том числе в образовательных учреждениях;</w:t>
      </w:r>
    </w:p>
    <w:p w:rsidR="00860330" w:rsidRPr="00432584" w:rsidRDefault="00860330">
      <w:r w:rsidRPr="00432584">
        <w:t>проведение углубленной диспансеризации 14-летних подростков;</w:t>
      </w:r>
    </w:p>
    <w:p w:rsidR="00860330" w:rsidRPr="00432584" w:rsidRDefault="00860330">
      <w:r w:rsidRPr="00432584">
        <w:t>проведение целевой диспансеризации декретированных возрастов детского населения;</w:t>
      </w:r>
    </w:p>
    <w:p w:rsidR="00860330" w:rsidRPr="00432584" w:rsidRDefault="00860330">
      <w:r w:rsidRPr="00432584">
        <w:t>проведение диспансеризации детей-сирот и детей, находящихся в трудной жизненной ситуации;</w:t>
      </w:r>
    </w:p>
    <w:p w:rsidR="00860330" w:rsidRPr="00432584" w:rsidRDefault="00860330">
      <w:r w:rsidRPr="00432584"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860330" w:rsidRPr="00432584" w:rsidRDefault="00860330">
      <w:r w:rsidRPr="00432584"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860330" w:rsidRPr="00432584" w:rsidRDefault="00860330">
      <w:r w:rsidRPr="00432584">
        <w:t>организация санитарно-гигиенического воспитания и обучения детей и их родителей (законных представителей);</w:t>
      </w:r>
    </w:p>
    <w:p w:rsidR="00860330" w:rsidRPr="00432584" w:rsidRDefault="00860330">
      <w:r w:rsidRPr="00432584"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болезней, заболеваний передающихся половым путем и формирования здорового образа жизни;</w:t>
      </w:r>
    </w:p>
    <w:p w:rsidR="00860330" w:rsidRPr="00432584" w:rsidRDefault="00860330">
      <w:r w:rsidRPr="00432584">
        <w:t>организация и проведение иммунопрофилактики инфекционных заболеваний;</w:t>
      </w:r>
    </w:p>
    <w:p w:rsidR="00860330" w:rsidRPr="00432584" w:rsidRDefault="00860330">
      <w:r w:rsidRPr="00432584">
        <w:t>проведение профилактических мероприятий по предупреждению и снижению заболеваемости, выявлению ранних и скрытых форм заболеваний, социально значимых заболеваний, в том числе гепатитов В и С, ВИЧ-инфекции, туберкулеза, выявлению факторов риска заболеваний, инвалидности, смертности детей;</w:t>
      </w:r>
    </w:p>
    <w:p w:rsidR="00860330" w:rsidRPr="00432584" w:rsidRDefault="00860330">
      <w:r w:rsidRPr="00432584">
        <w:t>организация и проведение противоэпидемических и профилактических мероприятий в очагах инфекционных заболеваний;</w:t>
      </w:r>
    </w:p>
    <w:p w:rsidR="00860330" w:rsidRPr="00432584" w:rsidRDefault="00860330">
      <w:r w:rsidRPr="00432584">
        <w:t>организация работы по охране репродуктивного здоровья детей и подростков;</w:t>
      </w:r>
    </w:p>
    <w:p w:rsidR="00860330" w:rsidRPr="00432584" w:rsidRDefault="00860330">
      <w:r w:rsidRPr="00432584">
        <w:t xml:space="preserve">проведение профилактических мероприятий по предупреждению и снижению </w:t>
      </w:r>
      <w:r w:rsidRPr="00432584">
        <w:lastRenderedPageBreak/>
        <w:t>алиментарно-зависимых форм заболеваний у детей раннего возраста (анемия, рахит, гипотрофия и др.).</w:t>
      </w:r>
    </w:p>
    <w:p w:rsidR="00860330" w:rsidRPr="00432584" w:rsidRDefault="00860330">
      <w:bookmarkStart w:id="55" w:name="sub_73"/>
      <w:r w:rsidRPr="00432584">
        <w:t>7.3. Проведение профилактических мероприятий также осуществляется в соответствии с порядками оказания медицинской помощи по профилю заболевания.</w:t>
      </w:r>
    </w:p>
    <w:bookmarkEnd w:id="55"/>
    <w:p w:rsidR="00860330" w:rsidRPr="00432584" w:rsidRDefault="00860330"/>
    <w:p w:rsidR="00860330" w:rsidRPr="00432584" w:rsidRDefault="00860330">
      <w:pPr>
        <w:pStyle w:val="1"/>
        <w:rPr>
          <w:color w:val="auto"/>
        </w:rPr>
      </w:pPr>
      <w:bookmarkStart w:id="56" w:name="sub_8"/>
      <w:r w:rsidRPr="00432584">
        <w:rPr>
          <w:color w:val="auto"/>
        </w:rPr>
        <w:t>8. Показатели оценки деятельности государственных учреждений здравоохранения по оказанию первичной медико-санитарной помощи детскому населению</w:t>
      </w:r>
    </w:p>
    <w:bookmarkEnd w:id="56"/>
    <w:p w:rsidR="00860330" w:rsidRPr="00432584" w:rsidRDefault="00860330"/>
    <w:p w:rsidR="00860330" w:rsidRPr="00432584" w:rsidRDefault="00860330">
      <w:r w:rsidRPr="00432584">
        <w:t>Для оценки деятельности медицинской организации при оказании первичной медико-санитарной помощи детскому населению, соответствия структуры и штатной численности учреждения объемам проводимой работы, используются показатели оценки деятельности, показатели заболеваемости и смертности и иные показатели, характеризующие здоровье прикрепленного населения.</w:t>
      </w:r>
    </w:p>
    <w:p w:rsidR="00860330" w:rsidRPr="00432584" w:rsidRDefault="00860330">
      <w:bookmarkStart w:id="57" w:name="sub_81"/>
      <w:r w:rsidRPr="00432584">
        <w:t>8.1. Показатели качества деятельности детской городской поликлиники (амбулаторного центра) при оказании первичной медико-санитарной помощи.</w:t>
      </w:r>
    </w:p>
    <w:bookmarkEnd w:id="57"/>
    <w:p w:rsidR="00860330" w:rsidRPr="00432584" w:rsidRDefault="00860330">
      <w:r w:rsidRPr="00432584">
        <w:t>Показатели своевременности взятия детей под наблюдение:</w:t>
      </w:r>
    </w:p>
    <w:p w:rsidR="00860330" w:rsidRPr="00432584" w:rsidRDefault="00860330">
      <w:r w:rsidRPr="00432584">
        <w:t>(Число детей, поступивших под наблюдение на первом месяце жизни / Число детей, поступивших под наблюдение до одного года жизни) х 100%.</w:t>
      </w:r>
    </w:p>
    <w:p w:rsidR="00860330" w:rsidRPr="00432584" w:rsidRDefault="00860330">
      <w:r w:rsidRPr="00432584">
        <w:t>Частота расхождения диагнозов подразделений первого и второго уровней:</w:t>
      </w:r>
    </w:p>
    <w:p w:rsidR="00860330" w:rsidRPr="00432584" w:rsidRDefault="00860330">
      <w:r w:rsidRPr="00432584">
        <w:t>(Число случаев расхождения диагнозов подразделений первого и второго уровней / число пациентов, направленных в подразделения второго уровня) х 100%.</w:t>
      </w:r>
    </w:p>
    <w:p w:rsidR="00860330" w:rsidRPr="00432584" w:rsidRDefault="00860330">
      <w:r w:rsidRPr="00432584">
        <w:t>Показатели диспансерной работы.</w:t>
      </w:r>
    </w:p>
    <w:p w:rsidR="00860330" w:rsidRPr="00432584" w:rsidRDefault="00860330">
      <w:r w:rsidRPr="00432584">
        <w:t>Охват детского населения диспансерным наблюдением:</w:t>
      </w:r>
    </w:p>
    <w:p w:rsidR="00860330" w:rsidRPr="00432584" w:rsidRDefault="00860330">
      <w:r w:rsidRPr="00432584">
        <w:t>(Число лиц, состоявших на диспансерном учете в течение года / среднегодовая численность детского населения, прикрепленного к поликлинике) х 100.</w:t>
      </w:r>
    </w:p>
    <w:p w:rsidR="00860330" w:rsidRPr="00432584" w:rsidRDefault="00860330">
      <w:r w:rsidRPr="00432584">
        <w:t>Полнота охвата больных диспансерным наблюдением:</w:t>
      </w:r>
    </w:p>
    <w:p w:rsidR="00860330" w:rsidRPr="00432584" w:rsidRDefault="00860330">
      <w:r w:rsidRPr="00432584">
        <w:t>(Число больных, состоявших на диспансерном учете по поводу данного заболевания на конец отчетного года / общее число зарегистрированных больных с данным заболеванием на конец отчетного года) х 100%.</w:t>
      </w:r>
    </w:p>
    <w:p w:rsidR="00860330" w:rsidRPr="00432584" w:rsidRDefault="00860330">
      <w:r w:rsidRPr="00432584">
        <w:t>Показатель своевременности взятия больных на диспансерный учет:</w:t>
      </w:r>
    </w:p>
    <w:p w:rsidR="00860330" w:rsidRPr="00432584" w:rsidRDefault="00860330">
      <w:r w:rsidRPr="00432584">
        <w:t>(Число больных, взятых на диспансерный учет в течение года из числа лиц с впервые установленным диагнозом / число лиц с впервые в данном году установленным диагнозом) х 100%.</w:t>
      </w:r>
    </w:p>
    <w:p w:rsidR="00860330" w:rsidRPr="00432584" w:rsidRDefault="00860330">
      <w:r w:rsidRPr="00432584">
        <w:t>Охват дородовым патронажем:</w:t>
      </w:r>
    </w:p>
    <w:p w:rsidR="00860330" w:rsidRPr="00432584" w:rsidRDefault="00860330">
      <w:r w:rsidRPr="00432584">
        <w:t>(Число детей, матери которых были на дородовом патронаже / Число новорожденных поступивших под наблюдение) х 100%.</w:t>
      </w:r>
    </w:p>
    <w:p w:rsidR="00860330" w:rsidRPr="00432584" w:rsidRDefault="00860330">
      <w:r w:rsidRPr="00432584">
        <w:t>Охват детского населения профилактическими прививками:</w:t>
      </w:r>
    </w:p>
    <w:p w:rsidR="00860330" w:rsidRPr="00432584" w:rsidRDefault="00860330">
      <w:r w:rsidRPr="00432584">
        <w:t>(Число провакцинированных детей в установленные сроки / Число подлежащих иммунопрофилактике) х 100.</w:t>
      </w:r>
    </w:p>
    <w:p w:rsidR="00860330" w:rsidRPr="00432584" w:rsidRDefault="00860330">
      <w:bookmarkStart w:id="58" w:name="sub_82"/>
      <w:r w:rsidRPr="00432584">
        <w:t>8.2. Показатели результативности работы детской городской поликлиники (амбулаторного центра) при оказании первичной медико-санитарной помощи.</w:t>
      </w:r>
    </w:p>
    <w:bookmarkEnd w:id="58"/>
    <w:p w:rsidR="00860330" w:rsidRPr="00432584" w:rsidRDefault="00860330">
      <w:r w:rsidRPr="00432584">
        <w:t>Показатели объема лечебно-профилактической работы в детской городской поликлинике.</w:t>
      </w:r>
    </w:p>
    <w:p w:rsidR="00860330" w:rsidRPr="00432584" w:rsidRDefault="00860330">
      <w:r w:rsidRPr="00432584">
        <w:t>Показатель обеспеченности детского населения первичной медико-санитарной помощью (в расчете на 1 жителя):</w:t>
      </w:r>
    </w:p>
    <w:p w:rsidR="00860330" w:rsidRPr="00432584" w:rsidRDefault="00860330">
      <w:r w:rsidRPr="00432584">
        <w:t>(Число всех посещений врачей / число прикрепленного населения).</w:t>
      </w:r>
    </w:p>
    <w:p w:rsidR="00860330" w:rsidRPr="00432584" w:rsidRDefault="00860330">
      <w:r w:rsidRPr="00432584">
        <w:t>Показатель обеспеченности детского населения первичной специализированной медико-санитарной помощью (в расчете на 1 жителя):</w:t>
      </w:r>
    </w:p>
    <w:p w:rsidR="00860330" w:rsidRPr="00432584" w:rsidRDefault="00860330">
      <w:r w:rsidRPr="00432584">
        <w:t>(Число всех посещений врачей-специалистов / число прикрепленного детского населения).</w:t>
      </w:r>
    </w:p>
    <w:p w:rsidR="00860330" w:rsidRPr="00432584" w:rsidRDefault="00860330">
      <w:r w:rsidRPr="00432584">
        <w:t>Динамика посещений поликлиники:</w:t>
      </w:r>
    </w:p>
    <w:p w:rsidR="00860330" w:rsidRPr="00432584" w:rsidRDefault="00860330">
      <w:r w:rsidRPr="00432584">
        <w:t xml:space="preserve">(Число посещений поликлиники за год / число посещений поликлиники за предыдущий </w:t>
      </w:r>
      <w:r w:rsidRPr="00432584">
        <w:lastRenderedPageBreak/>
        <w:t>период) х 100%.</w:t>
      </w:r>
    </w:p>
    <w:p w:rsidR="00860330" w:rsidRPr="00432584" w:rsidRDefault="00860330">
      <w:r w:rsidRPr="00432584">
        <w:t>Распределение посещений поликлиники по виду обращений:</w:t>
      </w:r>
    </w:p>
    <w:p w:rsidR="00860330" w:rsidRPr="00432584" w:rsidRDefault="00860330">
      <w:r w:rsidRPr="00432584">
        <w:t>(Число посещений по поводу заболеваний (или профилактических осмотров) / общее число всех посещений поликлиники) х 100%.</w:t>
      </w:r>
    </w:p>
    <w:p w:rsidR="00860330" w:rsidRPr="00432584" w:rsidRDefault="00860330">
      <w:r w:rsidRPr="00432584">
        <w:t>Показатель структуры посещений поликлиники по врачебным специальностям:</w:t>
      </w:r>
    </w:p>
    <w:p w:rsidR="00860330" w:rsidRPr="00432584" w:rsidRDefault="00860330">
      <w:r w:rsidRPr="00432584">
        <w:t>(Число посещений в поликлинике врачей данной специальности / число посещений в поликлинике врачей всех специальностей) х 100%.</w:t>
      </w:r>
    </w:p>
    <w:p w:rsidR="00860330" w:rsidRPr="00432584" w:rsidRDefault="00860330">
      <w:r w:rsidRPr="00432584">
        <w:t>Показатель повторных амбулаторных посещений:</w:t>
      </w:r>
    </w:p>
    <w:p w:rsidR="00860330" w:rsidRPr="00432584" w:rsidRDefault="00860330">
      <w:r w:rsidRPr="00432584">
        <w:t>(Число повторных посещений врачей / число первичных посещений этих же врачей) х 100%.</w:t>
      </w:r>
    </w:p>
    <w:p w:rsidR="00860330" w:rsidRPr="00432584" w:rsidRDefault="00860330">
      <w:r w:rsidRPr="00432584">
        <w:t>Показатель посещений на одного ребенка, достигшего года жизни.</w:t>
      </w:r>
    </w:p>
    <w:p w:rsidR="00860330" w:rsidRPr="00432584" w:rsidRDefault="00860330">
      <w:bookmarkStart w:id="59" w:name="sub_1001"/>
      <w:r w:rsidRPr="00432584">
        <w:t>а) Число посещений в поликлинику:</w:t>
      </w:r>
    </w:p>
    <w:bookmarkEnd w:id="59"/>
    <w:p w:rsidR="00860330" w:rsidRPr="00432584" w:rsidRDefault="00860330">
      <w:r w:rsidRPr="00432584">
        <w:t>(Число посещений на первом году жизни, сделанных детьми к врачу / Число детей, достигших 1 года жизни).</w:t>
      </w:r>
    </w:p>
    <w:p w:rsidR="00860330" w:rsidRPr="00432584" w:rsidRDefault="00860330">
      <w:bookmarkStart w:id="60" w:name="sub_1002"/>
      <w:r w:rsidRPr="00432584">
        <w:t>б) Число посещений на дому:</w:t>
      </w:r>
    </w:p>
    <w:bookmarkEnd w:id="60"/>
    <w:p w:rsidR="00860330" w:rsidRPr="00432584" w:rsidRDefault="00860330">
      <w:r w:rsidRPr="00432584">
        <w:t>(Число посещений на первом году жизни, сделанных к детям на дому / Число детей, достигших 1 года жизни).</w:t>
      </w:r>
    </w:p>
    <w:p w:rsidR="00860330" w:rsidRPr="00432584" w:rsidRDefault="00860330">
      <w:r w:rsidRPr="00432584">
        <w:t>Показатели объемов медицинской помощи на дому.</w:t>
      </w:r>
    </w:p>
    <w:p w:rsidR="00860330" w:rsidRPr="00432584" w:rsidRDefault="00860330">
      <w:r w:rsidRPr="00432584">
        <w:t>Объем помощи на дому:</w:t>
      </w:r>
    </w:p>
    <w:p w:rsidR="00860330" w:rsidRPr="00432584" w:rsidRDefault="00860330">
      <w:r w:rsidRPr="00432584">
        <w:t>(Число посещений педиатрами на дому / общее число посещений жителями района педиатров в поликлинике и на дому) х 100%.</w:t>
      </w:r>
    </w:p>
    <w:p w:rsidR="00860330" w:rsidRPr="00432584" w:rsidRDefault="00860330">
      <w:r w:rsidRPr="00432584">
        <w:t>Аналогично рассчитываются показатели для врачей других специальностей.</w:t>
      </w:r>
    </w:p>
    <w:p w:rsidR="00860330" w:rsidRPr="00432584" w:rsidRDefault="00860330">
      <w:r w:rsidRPr="00432584">
        <w:t>Активность посещений на дому:</w:t>
      </w:r>
    </w:p>
    <w:p w:rsidR="00860330" w:rsidRPr="00432584" w:rsidRDefault="00860330">
      <w:r w:rsidRPr="00432584">
        <w:t>(Число посещений на дому, выполненных врачами активно / число всех посещений врачами на дому) х 100%.</w:t>
      </w:r>
    </w:p>
    <w:p w:rsidR="00860330" w:rsidRPr="00432584" w:rsidRDefault="00860330">
      <w:r w:rsidRPr="00432584">
        <w:t>Показатели заболеваемости по данным обращаемости в лечебно-профилактическое учреждение.</w:t>
      </w:r>
    </w:p>
    <w:p w:rsidR="00860330" w:rsidRPr="00432584" w:rsidRDefault="00860330">
      <w:r w:rsidRPr="00432584">
        <w:t>Первичная заболеваемость:</w:t>
      </w:r>
    </w:p>
    <w:p w:rsidR="00860330" w:rsidRPr="00432584" w:rsidRDefault="00860330">
      <w:r w:rsidRPr="00432584">
        <w:t>(Число первичных обращений по поводу заболеваний, впервые выявленных в данном году / средняя численность населения) х 1000.</w:t>
      </w:r>
    </w:p>
    <w:p w:rsidR="00860330" w:rsidRPr="00432584" w:rsidRDefault="00860330">
      <w:r w:rsidRPr="00432584">
        <w:t>Распространенность заболеваний:</w:t>
      </w:r>
    </w:p>
    <w:p w:rsidR="00860330" w:rsidRPr="00432584" w:rsidRDefault="00860330">
      <w:r w:rsidRPr="00432584">
        <w:t>(Число первичных обращений по поводу заболеваний, выявленных в данном и в предыдущие годы / средняя численность населения) х 1000.</w:t>
      </w:r>
    </w:p>
    <w:p w:rsidR="00860330" w:rsidRPr="00432584" w:rsidRDefault="00860330">
      <w:r w:rsidRPr="00432584">
        <w:t>Показатель первичной заболеваемости данным заболеванием:</w:t>
      </w:r>
    </w:p>
    <w:p w:rsidR="00860330" w:rsidRPr="00432584" w:rsidRDefault="00860330">
      <w:r w:rsidRPr="00432584">
        <w:t>(Число первичных обращений по поводу данного заболевания, впервые выявленного в отчетном году / средняя численность населения) х 1000.</w:t>
      </w:r>
    </w:p>
    <w:p w:rsidR="00860330" w:rsidRPr="00432584" w:rsidRDefault="00860330">
      <w:r w:rsidRPr="00432584">
        <w:t>Показатель распространенности данного заболевания:</w:t>
      </w:r>
    </w:p>
    <w:p w:rsidR="00860330" w:rsidRPr="00432584" w:rsidRDefault="00860330">
      <w:r w:rsidRPr="00432584">
        <w:t>(Число первичных обращений по поводу данного заболевания, выявленного в данном и в предыдущие годы / средняя численность населения) х 1000.</w:t>
      </w:r>
    </w:p>
    <w:p w:rsidR="00860330" w:rsidRPr="00432584" w:rsidRDefault="00860330">
      <w:r w:rsidRPr="00432584">
        <w:t>Показатель структуры первичной заболеваемости:</w:t>
      </w:r>
    </w:p>
    <w:p w:rsidR="00860330" w:rsidRPr="00432584" w:rsidRDefault="00860330">
      <w:r w:rsidRPr="00432584">
        <w:t>(Число первичных обращений по поводу определенного заболевания, впервые выявленного в данном году / число первичных обращений по поводу всех заболеваний, впервые выявленных в данном году) х 100%.</w:t>
      </w:r>
    </w:p>
    <w:p w:rsidR="00860330" w:rsidRPr="00432584" w:rsidRDefault="00860330">
      <w:r w:rsidRPr="00432584">
        <w:t>Показатель структуры распространенности заболеваний:</w:t>
      </w:r>
    </w:p>
    <w:p w:rsidR="00860330" w:rsidRPr="00432584" w:rsidRDefault="00860330">
      <w:r w:rsidRPr="00432584">
        <w:t>(Число первичных обращений по поводу определенного заболевания, впервые выявленного в данном и в предыдущие годы / число первичных обращений по поводу всех заболеваний, впервые выявленных в данном и в предыдущие годы) х 100%.</w:t>
      </w:r>
    </w:p>
    <w:p w:rsidR="00860330" w:rsidRPr="00432584" w:rsidRDefault="00860330">
      <w:r w:rsidRPr="00432584">
        <w:t>Показатели диспансеризации детского населения.</w:t>
      </w:r>
    </w:p>
    <w:p w:rsidR="00860330" w:rsidRPr="00432584" w:rsidRDefault="00860330">
      <w:r w:rsidRPr="00432584">
        <w:t>Диспансеризация детей первого года жизни:</w:t>
      </w:r>
    </w:p>
    <w:p w:rsidR="00860330" w:rsidRPr="00432584" w:rsidRDefault="00860330">
      <w:r w:rsidRPr="00432584">
        <w:t>(Число детей первого года жизни прошедших диспансеризацию / Число подлежащих диспансеризации) х 100%.</w:t>
      </w:r>
    </w:p>
    <w:p w:rsidR="00860330" w:rsidRPr="00432584" w:rsidRDefault="00860330">
      <w:r w:rsidRPr="00432584">
        <w:lastRenderedPageBreak/>
        <w:t>Проведение углубленной диспансеризации 14-летних подростков:</w:t>
      </w:r>
    </w:p>
    <w:p w:rsidR="00860330" w:rsidRPr="00432584" w:rsidRDefault="00860330">
      <w:r w:rsidRPr="00432584">
        <w:t>(Число 14-летних подростков прошедших углубленную диспансеризацию / Число подлежащих диспансеризации) х 100%.</w:t>
      </w:r>
    </w:p>
    <w:p w:rsidR="00860330" w:rsidRPr="00432584" w:rsidRDefault="00860330">
      <w:r w:rsidRPr="00432584">
        <w:t>Проведение диспансеризации детей-сирот и детей, находящихся в трудной жизненной ситуации:</w:t>
      </w:r>
    </w:p>
    <w:p w:rsidR="00860330" w:rsidRPr="00432584" w:rsidRDefault="00860330">
      <w:r w:rsidRPr="00432584">
        <w:t>(Число детей-сирот и детей, находящихся в трудной жизненной ситуации прошедших диспансеризацию / Число подлежащих диспансеризациях) х 100%.</w:t>
      </w:r>
    </w:p>
    <w:p w:rsidR="00860330" w:rsidRPr="00432584" w:rsidRDefault="00860330">
      <w:r w:rsidRPr="00432584">
        <w:t>Проведение целевой диспансеризации декретированных возрастов детского населения:</w:t>
      </w:r>
    </w:p>
    <w:p w:rsidR="00860330" w:rsidRPr="00432584" w:rsidRDefault="00860330">
      <w:r w:rsidRPr="00432584">
        <w:t>(Число детей прошедших целевую диспансеризацию / Число подлежащих диспансеризации) х 100%.</w:t>
      </w:r>
    </w:p>
    <w:p w:rsidR="00860330" w:rsidRPr="00432584" w:rsidRDefault="00860330">
      <w:r w:rsidRPr="00432584">
        <w:t>Показатель структуры больных, состоявших на диспансерном учете:</w:t>
      </w:r>
    </w:p>
    <w:p w:rsidR="00860330" w:rsidRPr="00432584" w:rsidRDefault="00860330">
      <w:r w:rsidRPr="00432584">
        <w:t>(Число больных, состоявших на диспансерном учете по поводу данного заболевания на конец отчетного года / общее число больных, состоявших на диспансерном учете на конец отчетного года) х 100%.</w:t>
      </w:r>
    </w:p>
    <w:p w:rsidR="00860330" w:rsidRPr="00432584" w:rsidRDefault="00860330">
      <w:r w:rsidRPr="00432584">
        <w:t>Показатели заболеваемости по данным медицинских осмотров (по результатам диспансеризации).</w:t>
      </w:r>
    </w:p>
    <w:p w:rsidR="00860330" w:rsidRPr="00432584" w:rsidRDefault="00860330">
      <w:r w:rsidRPr="00432584">
        <w:t>Показатель частоты выявления хронических заболеваний при медицинских осмотрах:</w:t>
      </w:r>
    </w:p>
    <w:p w:rsidR="00860330" w:rsidRPr="00432584" w:rsidRDefault="00860330">
      <w:r w:rsidRPr="00432584">
        <w:t>(Число выявленных при медицинских осмотрах хронических заболеваний / общее число осмотренных) х 1000.</w:t>
      </w:r>
    </w:p>
    <w:p w:rsidR="00860330" w:rsidRPr="00432584" w:rsidRDefault="00860330">
      <w:r w:rsidRPr="00432584">
        <w:t>Показатель структуры патологической пораженности:</w:t>
      </w:r>
    </w:p>
    <w:p w:rsidR="00860330" w:rsidRPr="00432584" w:rsidRDefault="00860330">
      <w:r w:rsidRPr="00432584">
        <w:t>(Число случаев выявления при медицинском осмотре данного хронического заболевания / общее число выявленных при медицинском осмотре хронических заболеваний) х 100%.</w:t>
      </w:r>
    </w:p>
    <w:p w:rsidR="00860330" w:rsidRPr="00432584" w:rsidRDefault="00860330">
      <w:r w:rsidRPr="00432584">
        <w:t>Показатели инвалидности.</w:t>
      </w:r>
    </w:p>
    <w:p w:rsidR="00860330" w:rsidRPr="00432584" w:rsidRDefault="00860330">
      <w:r w:rsidRPr="00432584">
        <w:t>Показатель структуры первичной инвалидности по заболеваниям:</w:t>
      </w:r>
    </w:p>
    <w:p w:rsidR="00860330" w:rsidRPr="00432584" w:rsidRDefault="00860330">
      <w:r w:rsidRPr="00432584">
        <w:t>(Число лиц, впервые признанных инвалидами от отдельных заболеваний в отчетном году / общее число лиц, впервые признанных инвалидами в отчетном году) х 100%.</w:t>
      </w:r>
    </w:p>
    <w:p w:rsidR="00860330" w:rsidRPr="00432584" w:rsidRDefault="00860330">
      <w:r w:rsidRPr="00432584">
        <w:t>Показатели смертности.</w:t>
      </w:r>
    </w:p>
    <w:p w:rsidR="00860330" w:rsidRPr="00432584" w:rsidRDefault="00860330">
      <w:r w:rsidRPr="00432584">
        <w:t>Показатели младенческой смертности:</w:t>
      </w:r>
    </w:p>
    <w:p w:rsidR="00860330" w:rsidRPr="00432584" w:rsidRDefault="00860330">
      <w:r w:rsidRPr="00432584">
        <w:t>(Число умерших детей в возрасте до года в текущем месяце / Среднемесячное число родившихся (без мертворожденных) в текущем месяце) х 1000. Годовые показатели рассчитываются с поправкой "год" - "среднегодовое число родившихся".</w:t>
      </w:r>
    </w:p>
    <w:p w:rsidR="00860330" w:rsidRPr="00432584" w:rsidRDefault="00860330">
      <w:r w:rsidRPr="00432584">
        <w:t>Показатели обеспеченности населения медицинскими кадрами.</w:t>
      </w:r>
    </w:p>
    <w:p w:rsidR="00860330" w:rsidRPr="00432584" w:rsidRDefault="00860330">
      <w:r w:rsidRPr="00432584">
        <w:t>Обеспеченность населения врачебными кадрами (кадрами среднего медицинского персонала):</w:t>
      </w:r>
    </w:p>
    <w:p w:rsidR="00860330" w:rsidRPr="00432584" w:rsidRDefault="00860330">
      <w:r w:rsidRPr="00432584">
        <w:t>(Число физических лиц - врачей (среднего медицинского персонала) / среднегодовая численность населения) х 10000.</w:t>
      </w:r>
    </w:p>
    <w:p w:rsidR="00860330" w:rsidRPr="00432584" w:rsidRDefault="00860330">
      <w:r w:rsidRPr="00432584">
        <w:t>Удельный вес врачей (среднего медицинского персонала) отдельных специальностей в общей численности врачей (среднего медицинского персонала):</w:t>
      </w:r>
    </w:p>
    <w:p w:rsidR="00860330" w:rsidRPr="00432584" w:rsidRDefault="00860330">
      <w:r w:rsidRPr="00432584">
        <w:t>(Число врачей (среднего медицинского персонала) данной специальности / общее число врачей (среднего медицинского персонала)) х 100%.</w:t>
      </w:r>
    </w:p>
    <w:p w:rsidR="00860330" w:rsidRPr="00432584" w:rsidRDefault="00860330">
      <w:r w:rsidRPr="00432584">
        <w:t>Укомплектованность врачебных должностей (среднего медицинского персонала):</w:t>
      </w:r>
    </w:p>
    <w:p w:rsidR="00860330" w:rsidRPr="00432584" w:rsidRDefault="00860330">
      <w:r w:rsidRPr="00432584">
        <w:t>(Число занятых врачебных должностей (среднего медицинского персонала) / число штатных врачебных должностей (среднего медицинского персонала)) х 100%.</w:t>
      </w:r>
    </w:p>
    <w:p w:rsidR="00860330" w:rsidRPr="00432584" w:rsidRDefault="00860330">
      <w:r w:rsidRPr="00432584">
        <w:t>Коэффициент совместительства:</w:t>
      </w:r>
    </w:p>
    <w:p w:rsidR="00860330" w:rsidRPr="00432584" w:rsidRDefault="00860330">
      <w:r w:rsidRPr="00432584">
        <w:t>Число занятых врачебных должностей (среднего медицинского персонала) / число физических лиц врачей (среднего медицинского персонала).</w:t>
      </w:r>
    </w:p>
    <w:p w:rsidR="00860330" w:rsidRPr="00432584" w:rsidRDefault="00860330">
      <w:bookmarkStart w:id="61" w:name="sub_83"/>
      <w:r w:rsidRPr="00432584">
        <w:t>8.3. Показатели эффективности работы детской городской поликлиники (амбулаторного центра) при оказании первичной медико-санитарной помощи.</w:t>
      </w:r>
    </w:p>
    <w:bookmarkEnd w:id="61"/>
    <w:p w:rsidR="00860330" w:rsidRPr="00432584" w:rsidRDefault="00860330">
      <w:r w:rsidRPr="00432584">
        <w:t xml:space="preserve">Удельный вес лиц, признанных при медицинском осмотре здоровыми, или практически </w:t>
      </w:r>
      <w:r w:rsidRPr="00432584">
        <w:lastRenderedPageBreak/>
        <w:t>здоровыми:</w:t>
      </w:r>
    </w:p>
    <w:p w:rsidR="00860330" w:rsidRPr="00432584" w:rsidRDefault="00860330">
      <w:r w:rsidRPr="00432584">
        <w:t>(Число лиц, признанных при медицинском осмотре здоровыми, или практически здоровыми / общее число осмотренных) х 100%.</w:t>
      </w:r>
    </w:p>
    <w:p w:rsidR="00860330" w:rsidRPr="00432584" w:rsidRDefault="00860330">
      <w:r w:rsidRPr="00432584">
        <w:t>Показатель распределения детского населения по группам здоровья (Удельный вес детей, отнесенных к I, II, III, IV и V группам здоровья):</w:t>
      </w:r>
    </w:p>
    <w:p w:rsidR="00860330" w:rsidRPr="00432584" w:rsidRDefault="00860330">
      <w:r w:rsidRPr="00432584">
        <w:t>(Число лиц отнесенных к I, II, III, IV и V группам здоровья / Число детского населения в отчетном периоде) х 100%. Необходимо учесть % перехода детей из одной группы здоровья в другую по отношению к предыдущему году.</w:t>
      </w:r>
    </w:p>
    <w:p w:rsidR="00860330" w:rsidRPr="00432584" w:rsidRDefault="00860330">
      <w:r w:rsidRPr="00432584">
        <w:t>Показатели инвалидности:</w:t>
      </w:r>
    </w:p>
    <w:p w:rsidR="00860330" w:rsidRPr="00432584" w:rsidRDefault="00860330">
      <w:r w:rsidRPr="00432584">
        <w:t>Удельный вес лиц, впервые признанных инвалидами:</w:t>
      </w:r>
    </w:p>
    <w:p w:rsidR="00860330" w:rsidRPr="00432584" w:rsidRDefault="00860330">
      <w:r w:rsidRPr="00432584">
        <w:t>(Число лиц, впервые признанных инвалидами в отчетном году / общее число инвалидов на начало отчетного года) х 100%.</w:t>
      </w:r>
    </w:p>
    <w:p w:rsidR="00860330" w:rsidRPr="00432584" w:rsidRDefault="00860330">
      <w:r w:rsidRPr="00432584">
        <w:t>Показатели смертности:</w:t>
      </w:r>
    </w:p>
    <w:p w:rsidR="00860330" w:rsidRPr="00432584" w:rsidRDefault="00860330">
      <w:r w:rsidRPr="00432584">
        <w:t>Показатели смертности детей (с рождения до 17 лет включительно) на дому:</w:t>
      </w:r>
    </w:p>
    <w:p w:rsidR="00860330" w:rsidRPr="00432584" w:rsidRDefault="00860330">
      <w:r w:rsidRPr="00432584">
        <w:t>(Общее число умерших детей (на дому) за год / Среднегодовая численность детского населения) х 1000;</w:t>
      </w:r>
    </w:p>
    <w:p w:rsidR="00860330" w:rsidRPr="00432584" w:rsidRDefault="00860330">
      <w:r w:rsidRPr="00432584">
        <w:t>(Число детей данного возраста, умерших за год / Численность детей данного возраста) х 1000.</w:t>
      </w:r>
    </w:p>
    <w:p w:rsidR="00860330" w:rsidRPr="00432584" w:rsidRDefault="00860330">
      <w:r w:rsidRPr="00432584">
        <w:t>Количество госпитализаций по ургентным показаниям в государственные учреждения здравоохранения.</w:t>
      </w:r>
    </w:p>
    <w:p w:rsidR="00860330" w:rsidRPr="00432584" w:rsidRDefault="00860330">
      <w:r w:rsidRPr="00432584">
        <w:t>Количество необоснованных госпитализаций в государственные учреждения здравоохранения.</w:t>
      </w:r>
    </w:p>
    <w:p w:rsidR="00860330" w:rsidRPr="00432584" w:rsidRDefault="00860330">
      <w:r w:rsidRPr="00432584">
        <w:t>Количество экстренных госпитализаций в государственные учреждения здравоохранения детей из диспансерных групп наблюдения.</w:t>
      </w:r>
    </w:p>
    <w:p w:rsidR="00860330" w:rsidRPr="00432584" w:rsidRDefault="00860330">
      <w:r w:rsidRPr="00432584">
        <w:t>Среднее число работы койки дневного стационара.</w:t>
      </w:r>
    </w:p>
    <w:p w:rsidR="00860330" w:rsidRPr="00432584" w:rsidRDefault="00860330">
      <w:r w:rsidRPr="00432584">
        <w:t>Показатели нагрузки на врачебную должность (количество посещений на одну врачебную должность за день, час приема).</w:t>
      </w:r>
    </w:p>
    <w:p w:rsidR="00860330" w:rsidRPr="00432584" w:rsidRDefault="00860330">
      <w:r w:rsidRPr="00432584">
        <w:t>Средняя численность населения на участке:</w:t>
      </w:r>
    </w:p>
    <w:p w:rsidR="00860330" w:rsidRPr="00432584" w:rsidRDefault="00860330">
      <w:r w:rsidRPr="00432584">
        <w:t>Среднегодовая численность детского населения, прикрепленного к поликлинике / число педиатрических участков.</w:t>
      </w:r>
    </w:p>
    <w:p w:rsidR="00860330" w:rsidRPr="00432584" w:rsidRDefault="00860330">
      <w:r w:rsidRPr="00432584">
        <w:t>Средняя нагрузка врачей на приеме в поликлинике (на дому):</w:t>
      </w:r>
    </w:p>
    <w:p w:rsidR="00860330" w:rsidRPr="00432584" w:rsidRDefault="00860330">
      <w:r w:rsidRPr="00432584">
        <w:t>(Число посещений врачей, включая профилактические, в поликлинике (или на дому) за год (квартал, месяц) / Число занятых врачебных должностей на приеме (по помощи на дому)) х число дней работы в году (квартал, месяц);</w:t>
      </w:r>
    </w:p>
    <w:p w:rsidR="00860330" w:rsidRPr="00432584" w:rsidRDefault="00860330">
      <w:r w:rsidRPr="00432584">
        <w:t>Среднечасовая нагрузка врачей на приеме в поликлинике (на дому):</w:t>
      </w:r>
    </w:p>
    <w:p w:rsidR="00860330" w:rsidRPr="00432584" w:rsidRDefault="00860330">
      <w:r w:rsidRPr="00432584">
        <w:t>Число посещений врачей в поликлинике (или на дому) за год (квартал, месяц) / Число фактически отработанных врачами часов на приеме в поликлинике (или на дому) за год (квартал, месяц).</w:t>
      </w:r>
    </w:p>
    <w:p w:rsidR="00860330" w:rsidRPr="00432584" w:rsidRDefault="00860330">
      <w:r w:rsidRPr="00432584">
        <w:t>Участковость на приеме (для педиатрического отделения):</w:t>
      </w:r>
    </w:p>
    <w:p w:rsidR="00860330" w:rsidRPr="00432584" w:rsidRDefault="00860330">
      <w:r w:rsidRPr="00432584">
        <w:t>(Число посещений жителями участка своего участкового врача / число посещений педиатров жителями района обслуживания поликлиники) х 100%;</w:t>
      </w:r>
    </w:p>
    <w:p w:rsidR="00860330" w:rsidRPr="00432584" w:rsidRDefault="00860330">
      <w:r w:rsidRPr="00432584">
        <w:t>Участковость на приеме (для участковых педиатров):</w:t>
      </w:r>
    </w:p>
    <w:p w:rsidR="00860330" w:rsidRPr="00432584" w:rsidRDefault="00860330">
      <w:r w:rsidRPr="00432584">
        <w:t>(Число посещений жителями участка своего участкового врача / общее число посещений участковых врачей) х 100%;</w:t>
      </w:r>
    </w:p>
    <w:p w:rsidR="00860330" w:rsidRPr="00432584" w:rsidRDefault="00860330">
      <w:r w:rsidRPr="00432584">
        <w:t>Участковость на дому (для педиатрического отделения):</w:t>
      </w:r>
    </w:p>
    <w:p w:rsidR="00860330" w:rsidRPr="00432584" w:rsidRDefault="00860330">
      <w:r w:rsidRPr="00432584">
        <w:t>(Число посещений участковыми врачами жителей своих участков на дому / число посещений педиатрами жителей района обслуживания поликлиники на дому) х 100%;</w:t>
      </w:r>
    </w:p>
    <w:p w:rsidR="00860330" w:rsidRPr="00432584" w:rsidRDefault="00860330">
      <w:r w:rsidRPr="00432584">
        <w:t>Участковость на дому (для участковых педиатров):</w:t>
      </w:r>
    </w:p>
    <w:p w:rsidR="00860330" w:rsidRPr="00432584" w:rsidRDefault="00860330">
      <w:r w:rsidRPr="00432584">
        <w:t>(Число посещений участковыми врачами жителей своих участков на дому / общее число посещений участковыми врачами на дому) х 100%.</w:t>
      </w:r>
    </w:p>
    <w:p w:rsidR="00860330" w:rsidRPr="00432584" w:rsidRDefault="00860330">
      <w:r w:rsidRPr="00432584">
        <w:lastRenderedPageBreak/>
        <w:t>Оценка деятельности детской городской поликлиники (амбулаторного центра) проводится в ежемесячном, ежеквартальном и годовом режимах. Ответственность за качество, эффективность и результативность оказания первичной медико-санитарной помощи детскому населению несет руководитель (главный врач) медицинской организации.</w:t>
      </w:r>
    </w:p>
    <w:p w:rsidR="00860330" w:rsidRPr="00432584" w:rsidRDefault="00860330"/>
    <w:p w:rsidR="00860330" w:rsidRPr="00432584" w:rsidRDefault="00860330">
      <w:pPr>
        <w:jc w:val="right"/>
        <w:rPr>
          <w:rStyle w:val="a3"/>
          <w:rFonts w:ascii="Arial" w:hAnsi="Arial" w:cs="Arial"/>
          <w:bCs/>
          <w:color w:val="auto"/>
        </w:rPr>
      </w:pPr>
      <w:bookmarkStart w:id="62" w:name="sub_1100"/>
      <w:r w:rsidRPr="00432584">
        <w:rPr>
          <w:rStyle w:val="a3"/>
          <w:rFonts w:ascii="Arial" w:hAnsi="Arial" w:cs="Arial"/>
          <w:bCs/>
          <w:color w:val="auto"/>
        </w:rPr>
        <w:t>Приложение</w:t>
      </w:r>
      <w:r w:rsidRPr="00432584">
        <w:rPr>
          <w:rStyle w:val="a3"/>
          <w:rFonts w:ascii="Arial" w:hAnsi="Arial" w:cs="Arial"/>
          <w:bCs/>
          <w:color w:val="auto"/>
        </w:rPr>
        <w:br/>
        <w:t xml:space="preserve">к </w:t>
      </w:r>
      <w:hyperlink w:anchor="sub_1000" w:history="1">
        <w:r w:rsidRPr="00432584">
          <w:rPr>
            <w:rStyle w:val="a4"/>
            <w:rFonts w:ascii="Arial" w:hAnsi="Arial" w:cs="Arial"/>
            <w:color w:val="auto"/>
          </w:rPr>
          <w:t>Методическим рекомендациям</w:t>
        </w:r>
      </w:hyperlink>
    </w:p>
    <w:bookmarkEnd w:id="62"/>
    <w:p w:rsidR="00860330" w:rsidRPr="00432584" w:rsidRDefault="00860330"/>
    <w:p w:rsidR="00860330" w:rsidRPr="00432584" w:rsidRDefault="00860330">
      <w:pPr>
        <w:pStyle w:val="1"/>
        <w:rPr>
          <w:color w:val="auto"/>
        </w:rPr>
      </w:pPr>
      <w:r w:rsidRPr="00432584">
        <w:rPr>
          <w:color w:val="auto"/>
        </w:rPr>
        <w:t>Алгоритм направления пациентов при оказании первичной медико-санитарной помощи детскому населению</w:t>
      </w:r>
    </w:p>
    <w:p w:rsidR="00860330" w:rsidRPr="00432584" w:rsidRDefault="00860330"/>
    <w:p w:rsidR="00860330" w:rsidRPr="00432584" w:rsidRDefault="008C0F0D">
      <w:pPr>
        <w:ind w:firstLine="0"/>
        <w:jc w:val="left"/>
      </w:pPr>
      <w:r w:rsidRPr="00432584">
        <w:rPr>
          <w:noProof/>
        </w:rPr>
        <w:drawing>
          <wp:inline distT="0" distB="0" distL="0" distR="0">
            <wp:extent cx="5781675" cy="3676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30" w:rsidRPr="00432584" w:rsidRDefault="00860330"/>
    <w:sectPr w:rsidR="00860330" w:rsidRPr="00432584">
      <w:headerReference w:type="default" r:id="rId28"/>
      <w:footerReference w:type="default" r:id="rId2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3BB" w:rsidRDefault="004103BB">
      <w:r>
        <w:separator/>
      </w:r>
    </w:p>
  </w:endnote>
  <w:endnote w:type="continuationSeparator" w:id="0">
    <w:p w:rsidR="004103BB" w:rsidRDefault="0041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6033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60330" w:rsidRDefault="0086033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06.02.202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60330" w:rsidRDefault="0086033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60330" w:rsidRDefault="0086033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3258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3258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3BB" w:rsidRDefault="004103BB">
      <w:r>
        <w:separator/>
      </w:r>
    </w:p>
  </w:footnote>
  <w:footnote w:type="continuationSeparator" w:id="0">
    <w:p w:rsidR="004103BB" w:rsidRDefault="0041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330" w:rsidRDefault="0086033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здравоохранения г. Москвы от 29 декабря 2012 г. N 1557 "Об утверждении методических…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84"/>
    <w:rsid w:val="004103BB"/>
    <w:rsid w:val="00432584"/>
    <w:rsid w:val="00860330"/>
    <w:rsid w:val="008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328E45-0058-4F96-A0A3-02A942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:443/document/redirect/12191967/33" TargetMode="External"/><Relationship Id="rId13" Type="http://schemas.openxmlformats.org/officeDocument/2006/relationships/hyperlink" Target="http://internet.garant.ru:443/document/redirect/401475829/4" TargetMode="External"/><Relationship Id="rId18" Type="http://schemas.openxmlformats.org/officeDocument/2006/relationships/hyperlink" Target="http://internet.garant.ru:443/document/redirect/401475829/404" TargetMode="External"/><Relationship Id="rId26" Type="http://schemas.openxmlformats.org/officeDocument/2006/relationships/hyperlink" Target="http://internet.garant.ru:443/document/redirect/12137975/5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:443/document/redirect/406169797/1035" TargetMode="External"/><Relationship Id="rId7" Type="http://schemas.openxmlformats.org/officeDocument/2006/relationships/hyperlink" Target="http://internet.garant.ru:443/document/redirect/12191967/32" TargetMode="External"/><Relationship Id="rId12" Type="http://schemas.openxmlformats.org/officeDocument/2006/relationships/hyperlink" Target="http://internet.garant.ru:443/document/redirect/406169797/501" TargetMode="External"/><Relationship Id="rId17" Type="http://schemas.openxmlformats.org/officeDocument/2006/relationships/hyperlink" Target="http://internet.garant.ru:443/document/redirect/406169797/1034" TargetMode="External"/><Relationship Id="rId25" Type="http://schemas.openxmlformats.org/officeDocument/2006/relationships/hyperlink" Target="http://internet.garant.ru:443/document/redirect/401475829/50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:443/document/redirect/12137975/5000" TargetMode="External"/><Relationship Id="rId20" Type="http://schemas.openxmlformats.org/officeDocument/2006/relationships/hyperlink" Target="http://internet.garant.ru:443/document/redirect/12137975/5008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:443/document/redirect/70183024/0" TargetMode="External"/><Relationship Id="rId24" Type="http://schemas.openxmlformats.org/officeDocument/2006/relationships/hyperlink" Target="http://internet.garant.ru:443/document/redirect/406169797/10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:443/document/redirect/401475829/403" TargetMode="External"/><Relationship Id="rId23" Type="http://schemas.openxmlformats.org/officeDocument/2006/relationships/hyperlink" Target="http://internet.garant.ru:443/document/redirect/12137975/500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:443/document/redirect/70246050/0" TargetMode="External"/><Relationship Id="rId19" Type="http://schemas.openxmlformats.org/officeDocument/2006/relationships/hyperlink" Target="http://internet.garant.ru:443/document/redirect/12137975/50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:443/document/redirect/12191967/34" TargetMode="External"/><Relationship Id="rId14" Type="http://schemas.openxmlformats.org/officeDocument/2006/relationships/hyperlink" Target="http://internet.garant.ru:443/document/redirect/406169797/1033" TargetMode="External"/><Relationship Id="rId22" Type="http://schemas.openxmlformats.org/officeDocument/2006/relationships/hyperlink" Target="http://internet.garant.ru:443/document/redirect/401475829/502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7301</Words>
  <Characters>41620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Савушкин</cp:lastModifiedBy>
  <cp:revision>2</cp:revision>
  <dcterms:created xsi:type="dcterms:W3CDTF">2023-02-20T13:03:00Z</dcterms:created>
  <dcterms:modified xsi:type="dcterms:W3CDTF">2023-02-20T13:03:00Z</dcterms:modified>
</cp:coreProperties>
</file>